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7E88" w:rsidRPr="00690CA6" w:rsidRDefault="00357E88">
      <w:pPr>
        <w:pBdr>
          <w:top w:val="nil"/>
          <w:left w:val="nil"/>
          <w:bottom w:val="nil"/>
          <w:right w:val="nil"/>
          <w:between w:val="nil"/>
        </w:pBdr>
        <w:ind w:left="0"/>
        <w:jc w:val="left"/>
        <w:rPr>
          <w:rFonts w:ascii="Garamond" w:hAnsi="Garamond"/>
        </w:rPr>
      </w:pPr>
    </w:p>
    <w:p w14:paraId="00000002" w14:textId="77777777" w:rsidR="00357E88" w:rsidRPr="00690CA6" w:rsidRDefault="00357E88">
      <w:pPr>
        <w:pBdr>
          <w:top w:val="nil"/>
          <w:left w:val="nil"/>
          <w:bottom w:val="nil"/>
          <w:right w:val="nil"/>
          <w:between w:val="nil"/>
        </w:pBdr>
        <w:ind w:left="1080"/>
        <w:jc w:val="left"/>
        <w:rPr>
          <w:rFonts w:ascii="Garamond" w:hAnsi="Garamond"/>
          <w:b/>
          <w:sz w:val="28"/>
          <w:szCs w:val="28"/>
        </w:rPr>
      </w:pPr>
    </w:p>
    <w:p w14:paraId="7CF89A61" w14:textId="7AEF9132" w:rsidR="00254D77" w:rsidRPr="00690CA6" w:rsidRDefault="00ED1448">
      <w:pPr>
        <w:numPr>
          <w:ilvl w:val="0"/>
          <w:numId w:val="1"/>
        </w:numPr>
        <w:pBdr>
          <w:top w:val="nil"/>
          <w:left w:val="nil"/>
          <w:bottom w:val="nil"/>
          <w:right w:val="nil"/>
          <w:between w:val="nil"/>
        </w:pBdr>
        <w:ind w:left="360" w:hanging="360"/>
        <w:jc w:val="left"/>
        <w:rPr>
          <w:rFonts w:ascii="Garamond" w:hAnsi="Garamond"/>
          <w:b/>
          <w:sz w:val="28"/>
          <w:szCs w:val="28"/>
        </w:rPr>
      </w:pPr>
      <w:r w:rsidRPr="00690CA6">
        <w:rPr>
          <w:rFonts w:ascii="Garamond" w:hAnsi="Garamond"/>
          <w:b/>
          <w:sz w:val="28"/>
          <w:szCs w:val="28"/>
        </w:rPr>
        <w:t>Agency</w:t>
      </w:r>
    </w:p>
    <w:p w14:paraId="77585A92" w14:textId="00F30EAF" w:rsidR="00254D77" w:rsidRPr="00690CA6" w:rsidRDefault="00254D77" w:rsidP="00254D77">
      <w:pPr>
        <w:pBdr>
          <w:top w:val="nil"/>
          <w:left w:val="nil"/>
          <w:bottom w:val="nil"/>
          <w:right w:val="nil"/>
          <w:between w:val="nil"/>
        </w:pBdr>
        <w:ind w:left="360"/>
        <w:jc w:val="left"/>
        <w:rPr>
          <w:rFonts w:ascii="Garamond" w:hAnsi="Garamond"/>
        </w:rPr>
      </w:pPr>
      <w:r w:rsidRPr="00690CA6">
        <w:rPr>
          <w:rFonts w:ascii="Garamond" w:hAnsi="Garamond"/>
        </w:rPr>
        <w:t xml:space="preserve">The Blue Hills </w:t>
      </w:r>
      <w:r w:rsidR="00ED1448" w:rsidRPr="00690CA6">
        <w:rPr>
          <w:rFonts w:ascii="Garamond" w:hAnsi="Garamond"/>
        </w:rPr>
        <w:t xml:space="preserve">Community Health Alliance (CHNA20) </w:t>
      </w:r>
      <w:r w:rsidR="00BF28E9" w:rsidRPr="00690CA6">
        <w:rPr>
          <w:rFonts w:ascii="Garamond" w:hAnsi="Garamond"/>
        </w:rPr>
        <w:t xml:space="preserve">is a regional health coalition which </w:t>
      </w:r>
      <w:r w:rsidR="00506844" w:rsidRPr="00690CA6">
        <w:rPr>
          <w:rFonts w:ascii="Garamond" w:hAnsi="Garamond"/>
        </w:rPr>
        <w:t>operates as</w:t>
      </w:r>
      <w:r w:rsidR="00ED1448" w:rsidRPr="00690CA6">
        <w:rPr>
          <w:rFonts w:ascii="Garamond" w:hAnsi="Garamond"/>
        </w:rPr>
        <w:t xml:space="preserve"> a </w:t>
      </w:r>
      <w:r w:rsidR="009936AF" w:rsidRPr="00690CA6">
        <w:rPr>
          <w:rFonts w:ascii="Garamond" w:hAnsi="Garamond"/>
        </w:rPr>
        <w:t xml:space="preserve">hosted </w:t>
      </w:r>
      <w:r w:rsidR="00ED1448" w:rsidRPr="00690CA6">
        <w:rPr>
          <w:rFonts w:ascii="Garamond" w:hAnsi="Garamond"/>
        </w:rPr>
        <w:t xml:space="preserve">program of </w:t>
      </w:r>
      <w:r w:rsidRPr="00690CA6">
        <w:rPr>
          <w:rFonts w:ascii="Garamond" w:hAnsi="Garamond"/>
        </w:rPr>
        <w:t>Bay State Community S</w:t>
      </w:r>
      <w:r w:rsidR="00ED1448" w:rsidRPr="00690CA6">
        <w:rPr>
          <w:rFonts w:ascii="Garamond" w:hAnsi="Garamond"/>
        </w:rPr>
        <w:t>ervices (BSCS),</w:t>
      </w:r>
      <w:r w:rsidR="00506844" w:rsidRPr="00690CA6">
        <w:rPr>
          <w:rFonts w:ascii="Garamond" w:hAnsi="Garamond"/>
        </w:rPr>
        <w:t xml:space="preserve"> a </w:t>
      </w:r>
      <w:r w:rsidR="00BF28E9" w:rsidRPr="00690CA6">
        <w:rPr>
          <w:rFonts w:ascii="Garamond" w:hAnsi="Garamond"/>
        </w:rPr>
        <w:t xml:space="preserve">not-for-profit </w:t>
      </w:r>
      <w:r w:rsidR="00506844" w:rsidRPr="00690CA6">
        <w:rPr>
          <w:rFonts w:ascii="Garamond" w:hAnsi="Garamond"/>
        </w:rPr>
        <w:t xml:space="preserve">human </w:t>
      </w:r>
      <w:r w:rsidR="00ED1448" w:rsidRPr="00690CA6">
        <w:rPr>
          <w:rFonts w:ascii="Garamond" w:hAnsi="Garamond"/>
        </w:rPr>
        <w:t>service agency</w:t>
      </w:r>
      <w:r w:rsidR="00506844" w:rsidRPr="00690CA6">
        <w:rPr>
          <w:rFonts w:ascii="Garamond" w:hAnsi="Garamond"/>
        </w:rPr>
        <w:t xml:space="preserve"> based in Quincy, MA</w:t>
      </w:r>
      <w:r w:rsidR="00ED1448" w:rsidRPr="00690CA6">
        <w:rPr>
          <w:rFonts w:ascii="Garamond" w:hAnsi="Garamond"/>
        </w:rPr>
        <w:t>.</w:t>
      </w:r>
      <w:r w:rsidR="00BF28E9" w:rsidRPr="00690CA6">
        <w:rPr>
          <w:rFonts w:ascii="Garamond" w:hAnsi="Garamond"/>
        </w:rPr>
        <w:t xml:space="preserve"> The coalition</w:t>
      </w:r>
      <w:r w:rsidR="00E12203" w:rsidRPr="00690CA6">
        <w:rPr>
          <w:rFonts w:ascii="Garamond" w:hAnsi="Garamond"/>
        </w:rPr>
        <w:t xml:space="preserve"> </w:t>
      </w:r>
      <w:r w:rsidR="00BF28E9" w:rsidRPr="00690CA6">
        <w:rPr>
          <w:rFonts w:ascii="Garamond" w:hAnsi="Garamond"/>
        </w:rPr>
        <w:t xml:space="preserve">serves 13 South Shore communities </w:t>
      </w:r>
      <w:r w:rsidR="00506844" w:rsidRPr="00690CA6">
        <w:rPr>
          <w:rFonts w:ascii="Garamond" w:hAnsi="Garamond"/>
        </w:rPr>
        <w:t xml:space="preserve">including Braintree, </w:t>
      </w:r>
      <w:r w:rsidR="00F0561E" w:rsidRPr="00690CA6">
        <w:rPr>
          <w:rFonts w:ascii="Garamond" w:hAnsi="Garamond"/>
        </w:rPr>
        <w:t xml:space="preserve">Canton, </w:t>
      </w:r>
      <w:r w:rsidR="00506844" w:rsidRPr="00690CA6">
        <w:rPr>
          <w:rFonts w:ascii="Garamond" w:hAnsi="Garamond"/>
        </w:rPr>
        <w:t xml:space="preserve">Cohasset, Hingham, Hull, </w:t>
      </w:r>
      <w:r w:rsidR="00F0561E" w:rsidRPr="00690CA6">
        <w:rPr>
          <w:rFonts w:ascii="Garamond" w:hAnsi="Garamond"/>
        </w:rPr>
        <w:t xml:space="preserve">Milton, </w:t>
      </w:r>
      <w:r w:rsidR="00506844" w:rsidRPr="00690CA6">
        <w:rPr>
          <w:rFonts w:ascii="Garamond" w:hAnsi="Garamond"/>
        </w:rPr>
        <w:t xml:space="preserve">Norwell, Norwood, </w:t>
      </w:r>
      <w:r w:rsidR="00F0561E" w:rsidRPr="00690CA6">
        <w:rPr>
          <w:rFonts w:ascii="Garamond" w:hAnsi="Garamond"/>
        </w:rPr>
        <w:t xml:space="preserve">Randolph, </w:t>
      </w:r>
      <w:r w:rsidR="00506844" w:rsidRPr="00690CA6">
        <w:rPr>
          <w:rFonts w:ascii="Garamond" w:hAnsi="Garamond"/>
        </w:rPr>
        <w:t>S</w:t>
      </w:r>
      <w:r w:rsidR="00F0561E" w:rsidRPr="00690CA6">
        <w:rPr>
          <w:rFonts w:ascii="Garamond" w:hAnsi="Garamond"/>
        </w:rPr>
        <w:t xml:space="preserve">cituate, Sharon, </w:t>
      </w:r>
      <w:r w:rsidR="00BF28E9" w:rsidRPr="00690CA6">
        <w:rPr>
          <w:rFonts w:ascii="Garamond" w:hAnsi="Garamond"/>
        </w:rPr>
        <w:t xml:space="preserve">and </w:t>
      </w:r>
      <w:r w:rsidR="00F0561E" w:rsidRPr="00690CA6">
        <w:rPr>
          <w:rFonts w:ascii="Garamond" w:hAnsi="Garamond"/>
        </w:rPr>
        <w:t>Weymouth</w:t>
      </w:r>
      <w:r w:rsidR="00BF28E9" w:rsidRPr="00690CA6">
        <w:rPr>
          <w:rFonts w:ascii="Garamond" w:hAnsi="Garamond"/>
        </w:rPr>
        <w:t>.</w:t>
      </w:r>
      <w:r w:rsidR="00506844" w:rsidRPr="00690CA6">
        <w:rPr>
          <w:rFonts w:ascii="Garamond" w:hAnsi="Garamond"/>
        </w:rPr>
        <w:t xml:space="preserve"> </w:t>
      </w:r>
      <w:r w:rsidR="00ED1448" w:rsidRPr="00690CA6">
        <w:rPr>
          <w:rFonts w:ascii="Garamond" w:hAnsi="Garamond"/>
        </w:rPr>
        <w:t>BSCS</w:t>
      </w:r>
      <w:r w:rsidR="00A51944" w:rsidRPr="00690CA6">
        <w:rPr>
          <w:rFonts w:ascii="Garamond" w:hAnsi="Garamond"/>
        </w:rPr>
        <w:t xml:space="preserve"> receives grants on behalf of CHNA20 and</w:t>
      </w:r>
      <w:r w:rsidR="00506844" w:rsidRPr="00690CA6">
        <w:rPr>
          <w:rFonts w:ascii="Garamond" w:hAnsi="Garamond"/>
        </w:rPr>
        <w:t xml:space="preserve"> </w:t>
      </w:r>
      <w:r w:rsidR="006640E2" w:rsidRPr="00690CA6">
        <w:rPr>
          <w:rFonts w:ascii="Garamond" w:hAnsi="Garamond"/>
        </w:rPr>
        <w:t>provides oversight</w:t>
      </w:r>
      <w:r w:rsidR="00A51944" w:rsidRPr="00690CA6">
        <w:rPr>
          <w:rFonts w:ascii="Garamond" w:hAnsi="Garamond"/>
        </w:rPr>
        <w:t xml:space="preserve"> of the coalition’s </w:t>
      </w:r>
      <w:r w:rsidR="006640E2" w:rsidRPr="00690CA6">
        <w:rPr>
          <w:rFonts w:ascii="Garamond" w:hAnsi="Garamond"/>
        </w:rPr>
        <w:t>contractual/legal</w:t>
      </w:r>
      <w:r w:rsidR="008B5C08" w:rsidRPr="00690CA6">
        <w:rPr>
          <w:rFonts w:ascii="Garamond" w:hAnsi="Garamond"/>
        </w:rPr>
        <w:t xml:space="preserve"> matters,</w:t>
      </w:r>
      <w:r w:rsidR="006640E2" w:rsidRPr="00690CA6">
        <w:rPr>
          <w:rFonts w:ascii="Garamond" w:hAnsi="Garamond"/>
        </w:rPr>
        <w:t xml:space="preserve"> and </w:t>
      </w:r>
      <w:r w:rsidR="00A51944" w:rsidRPr="00690CA6">
        <w:rPr>
          <w:rFonts w:ascii="Garamond" w:hAnsi="Garamond"/>
        </w:rPr>
        <w:t xml:space="preserve">annual </w:t>
      </w:r>
      <w:r w:rsidR="006640E2" w:rsidRPr="00690CA6">
        <w:rPr>
          <w:rFonts w:ascii="Garamond" w:hAnsi="Garamond"/>
        </w:rPr>
        <w:t>budget</w:t>
      </w:r>
      <w:r w:rsidR="00F52679" w:rsidRPr="00690CA6">
        <w:rPr>
          <w:rFonts w:ascii="Garamond" w:hAnsi="Garamond"/>
        </w:rPr>
        <w:t xml:space="preserve"> including developing and monitoring the budget</w:t>
      </w:r>
      <w:r w:rsidR="00A51944" w:rsidRPr="00690CA6">
        <w:rPr>
          <w:rFonts w:ascii="Garamond" w:hAnsi="Garamond"/>
        </w:rPr>
        <w:t xml:space="preserve">. </w:t>
      </w:r>
    </w:p>
    <w:p w14:paraId="02E608D2" w14:textId="3E18A78B" w:rsidR="00535E31" w:rsidRPr="00690CA6" w:rsidRDefault="00535E31" w:rsidP="00535E31">
      <w:pPr>
        <w:pBdr>
          <w:top w:val="nil"/>
          <w:left w:val="nil"/>
          <w:bottom w:val="nil"/>
          <w:right w:val="nil"/>
          <w:between w:val="nil"/>
        </w:pBdr>
        <w:ind w:left="0"/>
        <w:jc w:val="left"/>
        <w:rPr>
          <w:rFonts w:ascii="Garamond" w:hAnsi="Garamond"/>
        </w:rPr>
      </w:pPr>
    </w:p>
    <w:p w14:paraId="00000003" w14:textId="6AB6AC30" w:rsidR="00357E88" w:rsidRPr="00690CA6" w:rsidRDefault="00445A29">
      <w:pPr>
        <w:numPr>
          <w:ilvl w:val="0"/>
          <w:numId w:val="1"/>
        </w:numPr>
        <w:pBdr>
          <w:top w:val="nil"/>
          <w:left w:val="nil"/>
          <w:bottom w:val="nil"/>
          <w:right w:val="nil"/>
          <w:between w:val="nil"/>
        </w:pBdr>
        <w:ind w:left="360" w:hanging="360"/>
        <w:jc w:val="left"/>
        <w:rPr>
          <w:rFonts w:ascii="Garamond" w:hAnsi="Garamond"/>
          <w:b/>
        </w:rPr>
      </w:pPr>
      <w:r w:rsidRPr="00690CA6">
        <w:rPr>
          <w:rFonts w:ascii="Garamond" w:hAnsi="Garamond"/>
          <w:b/>
          <w:sz w:val="28"/>
          <w:szCs w:val="28"/>
        </w:rPr>
        <w:t>Steering Committee</w:t>
      </w:r>
    </w:p>
    <w:p w14:paraId="00000004" w14:textId="383E5C9F" w:rsidR="00357E88" w:rsidRPr="00690CA6" w:rsidRDefault="00445A29">
      <w:pPr>
        <w:ind w:left="360"/>
        <w:jc w:val="left"/>
        <w:rPr>
          <w:rFonts w:ascii="Garamond" w:hAnsi="Garamond"/>
        </w:rPr>
      </w:pPr>
      <w:r w:rsidRPr="00690CA6">
        <w:rPr>
          <w:rFonts w:ascii="Garamond" w:hAnsi="Garamond"/>
        </w:rPr>
        <w:t xml:space="preserve">The </w:t>
      </w:r>
      <w:r w:rsidR="008B5C08" w:rsidRPr="00690CA6">
        <w:rPr>
          <w:rFonts w:ascii="Garamond" w:hAnsi="Garamond"/>
        </w:rPr>
        <w:t>CHNA20</w:t>
      </w:r>
      <w:r w:rsidR="00254D77" w:rsidRPr="00690CA6">
        <w:rPr>
          <w:rFonts w:ascii="Garamond" w:hAnsi="Garamond"/>
        </w:rPr>
        <w:t xml:space="preserve"> </w:t>
      </w:r>
      <w:r w:rsidRPr="00690CA6">
        <w:rPr>
          <w:rFonts w:ascii="Garamond" w:hAnsi="Garamond"/>
        </w:rPr>
        <w:t>Steering Committee is the primary programmatic decision-making body regarding setting strategic direction for the</w:t>
      </w:r>
      <w:r w:rsidR="00254D77" w:rsidRPr="00690CA6">
        <w:rPr>
          <w:rFonts w:ascii="Garamond" w:hAnsi="Garamond"/>
        </w:rPr>
        <w:t xml:space="preserve"> coalition</w:t>
      </w:r>
      <w:r w:rsidRPr="00690CA6">
        <w:rPr>
          <w:rFonts w:ascii="Garamond" w:hAnsi="Garamond"/>
        </w:rPr>
        <w:t>; its responsibilities include the following:</w:t>
      </w:r>
    </w:p>
    <w:p w14:paraId="00000005" w14:textId="77777777" w:rsidR="00357E88" w:rsidRPr="00690CA6" w:rsidRDefault="00357E88">
      <w:pPr>
        <w:ind w:hanging="86"/>
        <w:jc w:val="left"/>
        <w:rPr>
          <w:rFonts w:ascii="Garamond" w:hAnsi="Garamond"/>
          <w:b/>
        </w:rPr>
      </w:pPr>
    </w:p>
    <w:p w14:paraId="00000006" w14:textId="3BA433DD" w:rsidR="00357E88" w:rsidRPr="00690CA6" w:rsidRDefault="00BD3FE8">
      <w:pPr>
        <w:numPr>
          <w:ilvl w:val="0"/>
          <w:numId w:val="3"/>
        </w:numPr>
        <w:pBdr>
          <w:top w:val="nil"/>
          <w:left w:val="nil"/>
          <w:bottom w:val="nil"/>
          <w:right w:val="nil"/>
          <w:between w:val="nil"/>
        </w:pBdr>
        <w:jc w:val="left"/>
        <w:rPr>
          <w:rFonts w:ascii="Garamond" w:hAnsi="Garamond"/>
          <w:b/>
        </w:rPr>
      </w:pPr>
      <w:r w:rsidRPr="00690CA6">
        <w:rPr>
          <w:rFonts w:ascii="Garamond" w:hAnsi="Garamond"/>
          <w:b/>
        </w:rPr>
        <w:t>Role/Responsibilities/Expectations of Steering Committee members</w:t>
      </w:r>
    </w:p>
    <w:p w14:paraId="00000007" w14:textId="5680EF90" w:rsidR="00357E88" w:rsidRPr="00690CA6" w:rsidRDefault="00A51944">
      <w:pPr>
        <w:numPr>
          <w:ilvl w:val="1"/>
          <w:numId w:val="3"/>
        </w:numPr>
        <w:jc w:val="left"/>
        <w:rPr>
          <w:rFonts w:ascii="Garamond" w:hAnsi="Garamond"/>
        </w:rPr>
      </w:pPr>
      <w:r w:rsidRPr="00690CA6">
        <w:rPr>
          <w:rFonts w:ascii="Garamond" w:hAnsi="Garamond"/>
        </w:rPr>
        <w:t>Ensure that CHNA20</w:t>
      </w:r>
      <w:r w:rsidR="00445A29" w:rsidRPr="00690CA6">
        <w:rPr>
          <w:rFonts w:ascii="Garamond" w:hAnsi="Garamond"/>
        </w:rPr>
        <w:t xml:space="preserve"> membership and the Steering Committee ar</w:t>
      </w:r>
      <w:r w:rsidRPr="00690CA6">
        <w:rPr>
          <w:rFonts w:ascii="Garamond" w:hAnsi="Garamond"/>
        </w:rPr>
        <w:t>e a representative balance of CHNA20’s</w:t>
      </w:r>
      <w:r w:rsidR="00445A29" w:rsidRPr="00690CA6">
        <w:rPr>
          <w:rFonts w:ascii="Garamond" w:hAnsi="Garamond"/>
        </w:rPr>
        <w:t xml:space="preserve"> focus areas, support areas, and skillsets; and is comprised of diverse, engaged, and responsive community stakeholders from the</w:t>
      </w:r>
      <w:r w:rsidRPr="00690CA6">
        <w:rPr>
          <w:rFonts w:ascii="Garamond" w:hAnsi="Garamond"/>
        </w:rPr>
        <w:t xml:space="preserve"> CHNA’s</w:t>
      </w:r>
      <w:r w:rsidR="00445A29" w:rsidRPr="00690CA6">
        <w:rPr>
          <w:rFonts w:ascii="Garamond" w:hAnsi="Garamond"/>
        </w:rPr>
        <w:t xml:space="preserve"> geographic area;</w:t>
      </w:r>
    </w:p>
    <w:p w14:paraId="00000008" w14:textId="4170F92A" w:rsidR="00357E88" w:rsidRPr="00690CA6" w:rsidRDefault="00445A29">
      <w:pPr>
        <w:numPr>
          <w:ilvl w:val="1"/>
          <w:numId w:val="3"/>
        </w:numPr>
        <w:jc w:val="left"/>
        <w:rPr>
          <w:rFonts w:ascii="Garamond" w:hAnsi="Garamond"/>
        </w:rPr>
      </w:pPr>
      <w:r w:rsidRPr="00690CA6">
        <w:rPr>
          <w:rFonts w:ascii="Garamond" w:hAnsi="Garamond"/>
        </w:rPr>
        <w:t>Provide admi</w:t>
      </w:r>
      <w:r w:rsidR="00A51944" w:rsidRPr="00690CA6">
        <w:rPr>
          <w:rFonts w:ascii="Garamond" w:hAnsi="Garamond"/>
        </w:rPr>
        <w:t>nistrative oversight of CHNA20</w:t>
      </w:r>
      <w:r w:rsidRPr="00690CA6">
        <w:rPr>
          <w:rFonts w:ascii="Garamond" w:hAnsi="Garamond"/>
        </w:rPr>
        <w:t xml:space="preserve">, including working in partnership with </w:t>
      </w:r>
      <w:r w:rsidR="00F52679" w:rsidRPr="00690CA6">
        <w:rPr>
          <w:rFonts w:ascii="Garamond" w:hAnsi="Garamond"/>
        </w:rPr>
        <w:t xml:space="preserve">staff in </w:t>
      </w:r>
      <w:r w:rsidR="000E541D" w:rsidRPr="00690CA6">
        <w:rPr>
          <w:rFonts w:ascii="Garamond" w:hAnsi="Garamond"/>
        </w:rPr>
        <w:t xml:space="preserve">setting the coalitions’ strategic direction and </w:t>
      </w:r>
      <w:r w:rsidRPr="00690CA6">
        <w:rPr>
          <w:rFonts w:ascii="Garamond" w:hAnsi="Garamond"/>
        </w:rPr>
        <w:t>designing</w:t>
      </w:r>
      <w:r w:rsidR="00F52679" w:rsidRPr="00690CA6">
        <w:rPr>
          <w:rFonts w:ascii="Garamond" w:hAnsi="Garamond"/>
        </w:rPr>
        <w:t xml:space="preserve"> </w:t>
      </w:r>
      <w:r w:rsidR="000E541D" w:rsidRPr="00690CA6">
        <w:rPr>
          <w:rFonts w:ascii="Garamond" w:hAnsi="Garamond"/>
        </w:rPr>
        <w:t xml:space="preserve">programs and </w:t>
      </w:r>
      <w:r w:rsidR="00F52679" w:rsidRPr="00690CA6">
        <w:rPr>
          <w:rFonts w:ascii="Garamond" w:hAnsi="Garamond"/>
        </w:rPr>
        <w:t>new initiatives</w:t>
      </w:r>
      <w:r w:rsidRPr="00690CA6">
        <w:rPr>
          <w:rFonts w:ascii="Garamond" w:hAnsi="Garamond"/>
        </w:rPr>
        <w:t>;</w:t>
      </w:r>
    </w:p>
    <w:p w14:paraId="0000000B" w14:textId="07870F7E" w:rsidR="00357E88" w:rsidRPr="00690CA6" w:rsidRDefault="006640E2">
      <w:pPr>
        <w:numPr>
          <w:ilvl w:val="1"/>
          <w:numId w:val="3"/>
        </w:numPr>
        <w:jc w:val="left"/>
        <w:rPr>
          <w:rFonts w:ascii="Garamond" w:hAnsi="Garamond"/>
        </w:rPr>
      </w:pPr>
      <w:r w:rsidRPr="00690CA6">
        <w:rPr>
          <w:rFonts w:ascii="Garamond" w:hAnsi="Garamond"/>
        </w:rPr>
        <w:t>Review</w:t>
      </w:r>
      <w:r w:rsidR="00445A29" w:rsidRPr="00690CA6">
        <w:rPr>
          <w:rFonts w:ascii="Garamond" w:hAnsi="Garamond"/>
        </w:rPr>
        <w:t xml:space="preserve"> terms of </w:t>
      </w:r>
      <w:r w:rsidRPr="00690CA6">
        <w:rPr>
          <w:rFonts w:ascii="Garamond" w:hAnsi="Garamond"/>
        </w:rPr>
        <w:t>new partnership</w:t>
      </w:r>
      <w:r w:rsidR="000E541D" w:rsidRPr="00690CA6">
        <w:rPr>
          <w:rFonts w:ascii="Garamond" w:hAnsi="Garamond"/>
        </w:rPr>
        <w:t>s</w:t>
      </w:r>
      <w:r w:rsidR="00BD3FE8" w:rsidRPr="00690CA6">
        <w:rPr>
          <w:rFonts w:ascii="Garamond" w:hAnsi="Garamond"/>
        </w:rPr>
        <w:t xml:space="preserve">, </w:t>
      </w:r>
      <w:r w:rsidR="00445A29" w:rsidRPr="00690CA6">
        <w:rPr>
          <w:rFonts w:ascii="Garamond" w:hAnsi="Garamond"/>
        </w:rPr>
        <w:t>funding</w:t>
      </w:r>
      <w:r w:rsidR="009936AF" w:rsidRPr="00690CA6">
        <w:rPr>
          <w:rFonts w:ascii="Garamond" w:hAnsi="Garamond"/>
        </w:rPr>
        <w:t>,</w:t>
      </w:r>
      <w:r w:rsidR="00445A29" w:rsidRPr="00690CA6">
        <w:rPr>
          <w:rFonts w:ascii="Garamond" w:hAnsi="Garamond"/>
        </w:rPr>
        <w:t xml:space="preserve"> </w:t>
      </w:r>
      <w:r w:rsidR="00BD3FE8" w:rsidRPr="00690CA6">
        <w:rPr>
          <w:rFonts w:ascii="Garamond" w:hAnsi="Garamond"/>
        </w:rPr>
        <w:t xml:space="preserve">and other resource development opportunities </w:t>
      </w:r>
      <w:r w:rsidR="00445A29" w:rsidRPr="00690CA6">
        <w:rPr>
          <w:rFonts w:ascii="Garamond" w:hAnsi="Garamond"/>
        </w:rPr>
        <w:t>from external entities;</w:t>
      </w:r>
    </w:p>
    <w:p w14:paraId="0000000F" w14:textId="6BE7BB77" w:rsidR="00357E88" w:rsidRPr="00690CA6" w:rsidRDefault="00BD3FE8" w:rsidP="00BD3FE8">
      <w:pPr>
        <w:numPr>
          <w:ilvl w:val="1"/>
          <w:numId w:val="3"/>
        </w:numPr>
        <w:jc w:val="left"/>
        <w:rPr>
          <w:rFonts w:ascii="Garamond" w:hAnsi="Garamond"/>
        </w:rPr>
      </w:pPr>
      <w:r w:rsidRPr="00690CA6">
        <w:rPr>
          <w:rFonts w:ascii="Garamond" w:hAnsi="Garamond"/>
        </w:rPr>
        <w:t xml:space="preserve">If applicable, </w:t>
      </w:r>
      <w:r w:rsidR="00445A29" w:rsidRPr="00690CA6">
        <w:rPr>
          <w:rFonts w:ascii="Garamond" w:hAnsi="Garamond"/>
        </w:rPr>
        <w:t>authorize establishment or dissolutio</w:t>
      </w:r>
      <w:r w:rsidR="006640E2" w:rsidRPr="00690CA6">
        <w:rPr>
          <w:rFonts w:ascii="Garamond" w:hAnsi="Garamond"/>
        </w:rPr>
        <w:t>n of committees as recommended, including</w:t>
      </w:r>
      <w:r w:rsidR="00445A29" w:rsidRPr="00690CA6">
        <w:rPr>
          <w:rFonts w:ascii="Garamond" w:hAnsi="Garamond"/>
        </w:rPr>
        <w:t xml:space="preserve"> fund distribution for committees;</w:t>
      </w:r>
    </w:p>
    <w:p w14:paraId="2094F5DD" w14:textId="246D95AA" w:rsidR="000E541D" w:rsidRPr="00690CA6" w:rsidRDefault="000E541D" w:rsidP="000E541D">
      <w:pPr>
        <w:numPr>
          <w:ilvl w:val="1"/>
          <w:numId w:val="3"/>
        </w:numPr>
        <w:jc w:val="left"/>
        <w:rPr>
          <w:rFonts w:ascii="Garamond" w:hAnsi="Garamond"/>
        </w:rPr>
      </w:pPr>
      <w:r w:rsidRPr="00690CA6">
        <w:rPr>
          <w:rFonts w:ascii="Garamond" w:hAnsi="Garamond"/>
        </w:rPr>
        <w:t>Participate in evaluation of Program Director</w:t>
      </w:r>
      <w:r w:rsidR="00BD3FE8" w:rsidRPr="00690CA6">
        <w:rPr>
          <w:rFonts w:ascii="Garamond" w:hAnsi="Garamond"/>
        </w:rPr>
        <w:t xml:space="preserve"> and other contract staff</w:t>
      </w:r>
      <w:r w:rsidRPr="00690CA6">
        <w:rPr>
          <w:rFonts w:ascii="Garamond" w:hAnsi="Garamond"/>
        </w:rPr>
        <w:t>;</w:t>
      </w:r>
    </w:p>
    <w:p w14:paraId="00000010" w14:textId="7D85E0A6" w:rsidR="00357E88" w:rsidRPr="00690CA6" w:rsidRDefault="006640E2" w:rsidP="000E541D">
      <w:pPr>
        <w:numPr>
          <w:ilvl w:val="1"/>
          <w:numId w:val="3"/>
        </w:numPr>
        <w:jc w:val="left"/>
        <w:rPr>
          <w:rFonts w:ascii="Garamond" w:hAnsi="Garamond"/>
        </w:rPr>
      </w:pPr>
      <w:r w:rsidRPr="00690CA6">
        <w:rPr>
          <w:rFonts w:ascii="Garamond" w:hAnsi="Garamond"/>
        </w:rPr>
        <w:t>Participate in</w:t>
      </w:r>
      <w:r w:rsidR="00445A29" w:rsidRPr="00690CA6">
        <w:rPr>
          <w:rFonts w:ascii="Garamond" w:hAnsi="Garamond"/>
        </w:rPr>
        <w:t xml:space="preserve"> a</w:t>
      </w:r>
      <w:r w:rsidR="00BD3FE8" w:rsidRPr="00690CA6">
        <w:rPr>
          <w:rFonts w:ascii="Garamond" w:hAnsi="Garamond"/>
        </w:rPr>
        <w:t xml:space="preserve">n annual review of </w:t>
      </w:r>
      <w:r w:rsidRPr="00690CA6">
        <w:rPr>
          <w:rFonts w:ascii="Garamond" w:hAnsi="Garamond"/>
        </w:rPr>
        <w:t xml:space="preserve">programs, </w:t>
      </w:r>
      <w:r w:rsidR="00445A29" w:rsidRPr="00690CA6">
        <w:rPr>
          <w:rFonts w:ascii="Garamond" w:hAnsi="Garamond"/>
        </w:rPr>
        <w:t>funding</w:t>
      </w:r>
      <w:r w:rsidR="000E541D" w:rsidRPr="00690CA6">
        <w:rPr>
          <w:rFonts w:ascii="Garamond" w:hAnsi="Garamond"/>
        </w:rPr>
        <w:t xml:space="preserve">, </w:t>
      </w:r>
      <w:r w:rsidR="00BD3FE8" w:rsidRPr="00690CA6">
        <w:rPr>
          <w:rFonts w:ascii="Garamond" w:hAnsi="Garamond"/>
        </w:rPr>
        <w:t xml:space="preserve">outcomes, and </w:t>
      </w:r>
      <w:r w:rsidR="000E541D" w:rsidRPr="00690CA6">
        <w:rPr>
          <w:rFonts w:ascii="Garamond" w:hAnsi="Garamond"/>
        </w:rPr>
        <w:t>performance</w:t>
      </w:r>
      <w:r w:rsidR="00BD3FE8" w:rsidRPr="00690CA6">
        <w:rPr>
          <w:rFonts w:ascii="Garamond" w:hAnsi="Garamond"/>
        </w:rPr>
        <w:t xml:space="preserve"> to monitor progress and set the coalition’s agenda for the new fiscal year</w:t>
      </w:r>
      <w:r w:rsidR="000E541D" w:rsidRPr="00690CA6">
        <w:rPr>
          <w:rFonts w:ascii="Garamond" w:hAnsi="Garamond"/>
        </w:rPr>
        <w:t>.</w:t>
      </w:r>
    </w:p>
    <w:p w14:paraId="43152470" w14:textId="77777777" w:rsidR="00402FC3" w:rsidRPr="00690CA6" w:rsidRDefault="00BD3FE8" w:rsidP="00BD3FE8">
      <w:pPr>
        <w:numPr>
          <w:ilvl w:val="1"/>
          <w:numId w:val="3"/>
        </w:numPr>
        <w:jc w:val="left"/>
        <w:rPr>
          <w:rFonts w:ascii="Garamond" w:hAnsi="Garamond"/>
        </w:rPr>
      </w:pPr>
      <w:r w:rsidRPr="00690CA6">
        <w:rPr>
          <w:rFonts w:ascii="Garamond" w:hAnsi="Garamond"/>
        </w:rPr>
        <w:t>Must participate in at least 2/3 of Steering C</w:t>
      </w:r>
      <w:r w:rsidR="00ED6A74" w:rsidRPr="00690CA6">
        <w:rPr>
          <w:rFonts w:ascii="Garamond" w:hAnsi="Garamond"/>
        </w:rPr>
        <w:t>ommittee meetings</w:t>
      </w:r>
      <w:r w:rsidR="00445A29" w:rsidRPr="00690CA6">
        <w:rPr>
          <w:rFonts w:ascii="Garamond" w:hAnsi="Garamond"/>
        </w:rPr>
        <w:t>.</w:t>
      </w:r>
    </w:p>
    <w:p w14:paraId="00000014" w14:textId="444B383B" w:rsidR="00357E88" w:rsidRPr="00690CA6" w:rsidRDefault="00E37721" w:rsidP="007F3E64">
      <w:pPr>
        <w:numPr>
          <w:ilvl w:val="2"/>
          <w:numId w:val="3"/>
        </w:numPr>
        <w:jc w:val="left"/>
        <w:rPr>
          <w:rFonts w:ascii="Garamond" w:hAnsi="Garamond"/>
        </w:rPr>
      </w:pPr>
      <w:r w:rsidRPr="00690CA6">
        <w:rPr>
          <w:rFonts w:ascii="Garamond" w:hAnsi="Garamond"/>
        </w:rPr>
        <w:t xml:space="preserve">If a Steering Committee absence is due to excused time off (i.e. vacation, sick day, </w:t>
      </w:r>
      <w:r w:rsidR="006401EE" w:rsidRPr="00690CA6">
        <w:rPr>
          <w:rFonts w:ascii="Garamond" w:hAnsi="Garamond"/>
        </w:rPr>
        <w:t xml:space="preserve">bereavement, family leave, etc.) </w:t>
      </w:r>
      <w:r w:rsidR="00492279" w:rsidRPr="00690CA6">
        <w:rPr>
          <w:rFonts w:ascii="Garamond" w:hAnsi="Garamond"/>
        </w:rPr>
        <w:t xml:space="preserve">it will not be counted against the member </w:t>
      </w:r>
      <w:r w:rsidR="00C71E29" w:rsidRPr="00690CA6">
        <w:rPr>
          <w:rFonts w:ascii="Garamond" w:hAnsi="Garamond"/>
        </w:rPr>
        <w:t xml:space="preserve">in their attendance records. </w:t>
      </w:r>
      <w:r w:rsidR="00DA5D73">
        <w:rPr>
          <w:rFonts w:ascii="Garamond" w:hAnsi="Garamond"/>
        </w:rPr>
        <w:br/>
      </w:r>
    </w:p>
    <w:p w14:paraId="00000015" w14:textId="77777777" w:rsidR="00357E88" w:rsidRPr="00690CA6" w:rsidRDefault="00445A29">
      <w:pPr>
        <w:numPr>
          <w:ilvl w:val="0"/>
          <w:numId w:val="3"/>
        </w:numPr>
        <w:pBdr>
          <w:top w:val="nil"/>
          <w:left w:val="nil"/>
          <w:bottom w:val="nil"/>
          <w:right w:val="nil"/>
          <w:between w:val="nil"/>
        </w:pBdr>
        <w:jc w:val="left"/>
        <w:rPr>
          <w:rFonts w:ascii="Garamond" w:hAnsi="Garamond"/>
          <w:b/>
        </w:rPr>
      </w:pPr>
      <w:r w:rsidRPr="00690CA6">
        <w:rPr>
          <w:rFonts w:ascii="Garamond" w:hAnsi="Garamond"/>
          <w:b/>
        </w:rPr>
        <w:t>Composition and Selection Process</w:t>
      </w:r>
    </w:p>
    <w:p w14:paraId="00000016" w14:textId="13A2A01B"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 xml:space="preserve">The Steering Committee shall have </w:t>
      </w:r>
      <w:r w:rsidR="008B5C08" w:rsidRPr="00690CA6">
        <w:rPr>
          <w:rFonts w:ascii="Garamond" w:hAnsi="Garamond"/>
        </w:rPr>
        <w:t>4-6</w:t>
      </w:r>
      <w:r w:rsidRPr="00690CA6">
        <w:rPr>
          <w:rFonts w:ascii="Garamond" w:hAnsi="Garamond"/>
        </w:rPr>
        <w:t xml:space="preserve"> mem</w:t>
      </w:r>
      <w:r w:rsidR="00ED6A74" w:rsidRPr="00690CA6">
        <w:rPr>
          <w:rFonts w:ascii="Garamond" w:hAnsi="Garamond"/>
        </w:rPr>
        <w:t>bers; should number fall below 4</w:t>
      </w:r>
      <w:r w:rsidRPr="00690CA6">
        <w:rPr>
          <w:rFonts w:ascii="Garamond" w:hAnsi="Garamond"/>
        </w:rPr>
        <w:t xml:space="preserve">, </w:t>
      </w:r>
      <w:r w:rsidR="00ED6A74" w:rsidRPr="00690CA6">
        <w:rPr>
          <w:rFonts w:ascii="Garamond" w:hAnsi="Garamond"/>
        </w:rPr>
        <w:t xml:space="preserve">the </w:t>
      </w:r>
      <w:r w:rsidRPr="00690CA6">
        <w:rPr>
          <w:rFonts w:ascii="Garamond" w:hAnsi="Garamond"/>
        </w:rPr>
        <w:t>Steering Committee shall call for special approval of new members;</w:t>
      </w:r>
    </w:p>
    <w:p w14:paraId="00000017" w14:textId="037D432B"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 xml:space="preserve">Nominations </w:t>
      </w:r>
      <w:r w:rsidR="00C92E08" w:rsidRPr="00690CA6">
        <w:rPr>
          <w:rFonts w:ascii="Garamond" w:hAnsi="Garamond"/>
        </w:rPr>
        <w:t>and/</w:t>
      </w:r>
      <w:r w:rsidRPr="00690CA6">
        <w:rPr>
          <w:rFonts w:ascii="Garamond" w:hAnsi="Garamond"/>
        </w:rPr>
        <w:t>or self-nominations are permitted;</w:t>
      </w:r>
    </w:p>
    <w:p w14:paraId="00000019" w14:textId="67F37D24"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Eligible members must b</w:t>
      </w:r>
      <w:r w:rsidR="00ED6A74" w:rsidRPr="00690CA6">
        <w:rPr>
          <w:rFonts w:ascii="Garamond" w:hAnsi="Garamond"/>
        </w:rPr>
        <w:t>e in good standing with the CHNA20</w:t>
      </w:r>
      <w:r w:rsidRPr="00690CA6">
        <w:rPr>
          <w:rFonts w:ascii="Garamond" w:hAnsi="Garamond"/>
        </w:rPr>
        <w:t>; and</w:t>
      </w:r>
    </w:p>
    <w:p w14:paraId="4EDCA720" w14:textId="77777777" w:rsidR="00535E31" w:rsidRPr="00690CA6" w:rsidRDefault="00445A29" w:rsidP="00535E31">
      <w:pPr>
        <w:numPr>
          <w:ilvl w:val="1"/>
          <w:numId w:val="3"/>
        </w:numPr>
        <w:pBdr>
          <w:top w:val="nil"/>
          <w:left w:val="nil"/>
          <w:bottom w:val="nil"/>
          <w:right w:val="nil"/>
          <w:between w:val="nil"/>
        </w:pBdr>
        <w:jc w:val="left"/>
        <w:rPr>
          <w:rFonts w:ascii="Garamond" w:hAnsi="Garamond"/>
        </w:rPr>
      </w:pPr>
      <w:r w:rsidRPr="00690CA6">
        <w:rPr>
          <w:rFonts w:ascii="Garamond" w:hAnsi="Garamond"/>
        </w:rPr>
        <w:t>Committee wi</w:t>
      </w:r>
      <w:r w:rsidR="00ED6A74" w:rsidRPr="00690CA6">
        <w:rPr>
          <w:rFonts w:ascii="Garamond" w:hAnsi="Garamond"/>
        </w:rPr>
        <w:t xml:space="preserve">ll review officer roles, </w:t>
      </w:r>
      <w:r w:rsidRPr="00690CA6">
        <w:rPr>
          <w:rFonts w:ascii="Garamond" w:hAnsi="Garamond"/>
        </w:rPr>
        <w:t>participation and composition on an annual basis.</w:t>
      </w:r>
    </w:p>
    <w:p w14:paraId="7AA8D48F" w14:textId="77777777" w:rsidR="00C4020C" w:rsidRPr="00690CA6" w:rsidRDefault="00C4020C" w:rsidP="00C4020C">
      <w:pPr>
        <w:pBdr>
          <w:top w:val="nil"/>
          <w:left w:val="nil"/>
          <w:bottom w:val="nil"/>
          <w:right w:val="nil"/>
          <w:between w:val="nil"/>
        </w:pBdr>
        <w:ind w:left="1440"/>
        <w:jc w:val="left"/>
        <w:rPr>
          <w:rFonts w:ascii="Garamond" w:hAnsi="Garamond"/>
        </w:rPr>
      </w:pPr>
    </w:p>
    <w:p w14:paraId="0000001B" w14:textId="77777777" w:rsidR="00357E88" w:rsidRPr="00690CA6" w:rsidRDefault="00445A29">
      <w:pPr>
        <w:numPr>
          <w:ilvl w:val="0"/>
          <w:numId w:val="3"/>
        </w:numPr>
        <w:pBdr>
          <w:top w:val="nil"/>
          <w:left w:val="nil"/>
          <w:bottom w:val="nil"/>
          <w:right w:val="nil"/>
          <w:between w:val="nil"/>
        </w:pBdr>
        <w:jc w:val="left"/>
        <w:rPr>
          <w:rFonts w:ascii="Garamond" w:hAnsi="Garamond"/>
          <w:b/>
        </w:rPr>
      </w:pPr>
      <w:bookmarkStart w:id="0" w:name="_1fob9te" w:colFirst="0" w:colLast="0"/>
      <w:bookmarkEnd w:id="0"/>
      <w:r w:rsidRPr="00690CA6">
        <w:rPr>
          <w:rFonts w:ascii="Garamond" w:hAnsi="Garamond"/>
          <w:b/>
        </w:rPr>
        <w:t>Officers</w:t>
      </w:r>
    </w:p>
    <w:p w14:paraId="62839B8A" w14:textId="02F9F82D" w:rsidR="00ED6A74" w:rsidRPr="00690CA6" w:rsidRDefault="00ED6A74">
      <w:pPr>
        <w:numPr>
          <w:ilvl w:val="1"/>
          <w:numId w:val="3"/>
        </w:numPr>
        <w:pBdr>
          <w:top w:val="nil"/>
          <w:left w:val="nil"/>
          <w:bottom w:val="nil"/>
          <w:right w:val="nil"/>
          <w:between w:val="nil"/>
        </w:pBdr>
        <w:jc w:val="left"/>
        <w:rPr>
          <w:rFonts w:ascii="Garamond" w:hAnsi="Garamond"/>
        </w:rPr>
      </w:pPr>
      <w:r w:rsidRPr="00690CA6">
        <w:rPr>
          <w:rFonts w:ascii="Garamond" w:hAnsi="Garamond"/>
          <w:b/>
        </w:rPr>
        <w:lastRenderedPageBreak/>
        <w:t>Co-</w:t>
      </w:r>
      <w:r w:rsidR="00445A29" w:rsidRPr="00690CA6">
        <w:rPr>
          <w:rFonts w:ascii="Garamond" w:hAnsi="Garamond"/>
          <w:b/>
        </w:rPr>
        <w:t>Chair</w:t>
      </w:r>
      <w:r w:rsidRPr="00690CA6">
        <w:rPr>
          <w:rFonts w:ascii="Garamond" w:hAnsi="Garamond"/>
          <w:b/>
        </w:rPr>
        <w:t>s</w:t>
      </w:r>
    </w:p>
    <w:p w14:paraId="612F45DE" w14:textId="77777777" w:rsidR="00ED6A74" w:rsidRPr="00690CA6" w:rsidRDefault="00ED6A74" w:rsidP="00ED6A74">
      <w:pPr>
        <w:numPr>
          <w:ilvl w:val="2"/>
          <w:numId w:val="3"/>
        </w:numPr>
        <w:pBdr>
          <w:top w:val="nil"/>
          <w:left w:val="nil"/>
          <w:bottom w:val="nil"/>
          <w:right w:val="nil"/>
          <w:between w:val="nil"/>
        </w:pBdr>
        <w:jc w:val="left"/>
        <w:rPr>
          <w:rFonts w:ascii="Garamond" w:hAnsi="Garamond"/>
        </w:rPr>
      </w:pPr>
      <w:r w:rsidRPr="00690CA6">
        <w:rPr>
          <w:rFonts w:ascii="Garamond" w:hAnsi="Garamond"/>
        </w:rPr>
        <w:t>Ensure effective facilitation of Steering Committee meetings;</w:t>
      </w:r>
    </w:p>
    <w:p w14:paraId="4AB27F68" w14:textId="3F27C252" w:rsidR="00ED6A74" w:rsidRPr="00690CA6" w:rsidRDefault="00ED6A74" w:rsidP="00ED6A74">
      <w:pPr>
        <w:numPr>
          <w:ilvl w:val="2"/>
          <w:numId w:val="3"/>
        </w:numPr>
        <w:pBdr>
          <w:top w:val="nil"/>
          <w:left w:val="nil"/>
          <w:bottom w:val="nil"/>
          <w:right w:val="nil"/>
          <w:between w:val="nil"/>
        </w:pBdr>
        <w:jc w:val="left"/>
        <w:rPr>
          <w:rFonts w:ascii="Garamond" w:hAnsi="Garamond"/>
        </w:rPr>
      </w:pPr>
      <w:r w:rsidRPr="00690CA6">
        <w:rPr>
          <w:rFonts w:ascii="Garamond" w:hAnsi="Garamond"/>
        </w:rPr>
        <w:t>Designated signatory(</w:t>
      </w:r>
      <w:proofErr w:type="spellStart"/>
      <w:r w:rsidRPr="00690CA6">
        <w:rPr>
          <w:rFonts w:ascii="Garamond" w:hAnsi="Garamond"/>
        </w:rPr>
        <w:t>ies</w:t>
      </w:r>
      <w:proofErr w:type="spellEnd"/>
      <w:r w:rsidRPr="00690CA6">
        <w:rPr>
          <w:rFonts w:ascii="Garamond" w:hAnsi="Garamond"/>
        </w:rPr>
        <w:t>) of Memorandums of Understanding and Contracts</w:t>
      </w:r>
      <w:r w:rsidR="009936AF" w:rsidRPr="00690CA6">
        <w:rPr>
          <w:rFonts w:ascii="Garamond" w:hAnsi="Garamond"/>
        </w:rPr>
        <w:t>,</w:t>
      </w:r>
      <w:r w:rsidRPr="00690CA6">
        <w:rPr>
          <w:rFonts w:ascii="Garamond" w:hAnsi="Garamond"/>
        </w:rPr>
        <w:t xml:space="preserve"> if applicable;</w:t>
      </w:r>
    </w:p>
    <w:p w14:paraId="32CF1793" w14:textId="77777777" w:rsidR="00535E31" w:rsidRPr="00690CA6" w:rsidRDefault="00ED6A74" w:rsidP="00535E31">
      <w:pPr>
        <w:numPr>
          <w:ilvl w:val="2"/>
          <w:numId w:val="3"/>
        </w:numPr>
        <w:pBdr>
          <w:top w:val="nil"/>
          <w:left w:val="nil"/>
          <w:bottom w:val="nil"/>
          <w:right w:val="nil"/>
          <w:between w:val="nil"/>
        </w:pBdr>
        <w:jc w:val="left"/>
        <w:rPr>
          <w:rFonts w:ascii="Garamond" w:hAnsi="Garamond"/>
        </w:rPr>
      </w:pPr>
      <w:r w:rsidRPr="00690CA6">
        <w:rPr>
          <w:rFonts w:ascii="Garamond" w:hAnsi="Garamond"/>
        </w:rPr>
        <w:t>Vote on changes to policies and procedures</w:t>
      </w:r>
    </w:p>
    <w:p w14:paraId="5252B4A4" w14:textId="0B45ECF9" w:rsidR="00535E31" w:rsidRPr="00690CA6" w:rsidRDefault="00535E31" w:rsidP="00535E31">
      <w:pPr>
        <w:numPr>
          <w:ilvl w:val="2"/>
          <w:numId w:val="3"/>
        </w:numPr>
        <w:pBdr>
          <w:top w:val="nil"/>
          <w:left w:val="nil"/>
          <w:bottom w:val="nil"/>
          <w:right w:val="nil"/>
          <w:between w:val="nil"/>
        </w:pBdr>
        <w:jc w:val="left"/>
        <w:rPr>
          <w:rFonts w:ascii="Garamond" w:hAnsi="Garamond"/>
        </w:rPr>
      </w:pPr>
      <w:r w:rsidRPr="00690CA6">
        <w:rPr>
          <w:rFonts w:ascii="Garamond" w:hAnsi="Garamond"/>
        </w:rPr>
        <w:t>Represent the CHNA when called upon by staff o</w:t>
      </w:r>
      <w:r w:rsidR="003C082D" w:rsidRPr="00690CA6">
        <w:rPr>
          <w:rFonts w:ascii="Garamond" w:hAnsi="Garamond"/>
        </w:rPr>
        <w:t>r</w:t>
      </w:r>
      <w:r w:rsidRPr="00690CA6">
        <w:rPr>
          <w:rFonts w:ascii="Garamond" w:hAnsi="Garamond"/>
        </w:rPr>
        <w:t xml:space="preserve"> other Steering Committee members</w:t>
      </w:r>
    </w:p>
    <w:p w14:paraId="0000001C" w14:textId="14B9114B" w:rsidR="00357E88" w:rsidRPr="00690CA6" w:rsidRDefault="00ED6A74">
      <w:pPr>
        <w:numPr>
          <w:ilvl w:val="1"/>
          <w:numId w:val="3"/>
        </w:numPr>
        <w:pBdr>
          <w:top w:val="nil"/>
          <w:left w:val="nil"/>
          <w:bottom w:val="nil"/>
          <w:right w:val="nil"/>
          <w:between w:val="nil"/>
        </w:pBdr>
        <w:jc w:val="left"/>
        <w:rPr>
          <w:rFonts w:ascii="Garamond" w:hAnsi="Garamond"/>
        </w:rPr>
      </w:pPr>
      <w:r w:rsidRPr="00690CA6">
        <w:rPr>
          <w:rFonts w:ascii="Garamond" w:hAnsi="Garamond"/>
          <w:b/>
        </w:rPr>
        <w:t>Co-Vice Chairs</w:t>
      </w:r>
      <w:r w:rsidR="00445A29" w:rsidRPr="00690CA6">
        <w:rPr>
          <w:rFonts w:ascii="Garamond" w:hAnsi="Garamond"/>
          <w:b/>
        </w:rPr>
        <w:t xml:space="preserve">: </w:t>
      </w:r>
    </w:p>
    <w:p w14:paraId="00000020" w14:textId="5D12342A" w:rsidR="00357E88" w:rsidRPr="00690CA6" w:rsidRDefault="00445A29">
      <w:pPr>
        <w:numPr>
          <w:ilvl w:val="2"/>
          <w:numId w:val="3"/>
        </w:numPr>
        <w:jc w:val="left"/>
        <w:rPr>
          <w:rFonts w:ascii="Garamond" w:hAnsi="Garamond"/>
        </w:rPr>
      </w:pPr>
      <w:r w:rsidRPr="00690CA6">
        <w:rPr>
          <w:rFonts w:ascii="Garamond" w:hAnsi="Garamond"/>
        </w:rPr>
        <w:t xml:space="preserve">Approve any letters to the editor or political statements drafted by </w:t>
      </w:r>
      <w:r w:rsidR="00ED6A74" w:rsidRPr="00690CA6">
        <w:rPr>
          <w:rFonts w:ascii="Garamond" w:hAnsi="Garamond"/>
        </w:rPr>
        <w:t>CHNA 20 staff</w:t>
      </w:r>
    </w:p>
    <w:p w14:paraId="16D3A165" w14:textId="77777777" w:rsidR="00535E31" w:rsidRPr="00690CA6" w:rsidRDefault="00ED6A74" w:rsidP="00535E31">
      <w:pPr>
        <w:numPr>
          <w:ilvl w:val="2"/>
          <w:numId w:val="3"/>
        </w:numPr>
        <w:jc w:val="left"/>
        <w:rPr>
          <w:rFonts w:ascii="Garamond" w:hAnsi="Garamond"/>
        </w:rPr>
      </w:pPr>
      <w:r w:rsidRPr="00690CA6">
        <w:rPr>
          <w:rFonts w:ascii="Garamond" w:hAnsi="Garamond"/>
        </w:rPr>
        <w:t>Vote on changes to policies and procedures</w:t>
      </w:r>
    </w:p>
    <w:p w14:paraId="38FEE198" w14:textId="78ECA318" w:rsidR="00535E31" w:rsidRPr="00690CA6" w:rsidRDefault="00535E31" w:rsidP="00535E31">
      <w:pPr>
        <w:numPr>
          <w:ilvl w:val="2"/>
          <w:numId w:val="3"/>
        </w:numPr>
        <w:jc w:val="left"/>
        <w:rPr>
          <w:rFonts w:ascii="Garamond" w:hAnsi="Garamond"/>
        </w:rPr>
      </w:pPr>
      <w:r w:rsidRPr="00690CA6">
        <w:rPr>
          <w:rFonts w:ascii="Garamond" w:hAnsi="Garamond"/>
        </w:rPr>
        <w:t>Collaborat</w:t>
      </w:r>
      <w:r w:rsidR="009936AF" w:rsidRPr="00690CA6">
        <w:rPr>
          <w:rFonts w:ascii="Garamond" w:hAnsi="Garamond"/>
        </w:rPr>
        <w:t>e</w:t>
      </w:r>
      <w:r w:rsidRPr="00690CA6">
        <w:rPr>
          <w:rFonts w:ascii="Garamond" w:hAnsi="Garamond"/>
        </w:rPr>
        <w:t xml:space="preserve"> and assist in the duties and functions of the Chairpersons</w:t>
      </w:r>
    </w:p>
    <w:p w14:paraId="00000021" w14:textId="116BCD61"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b/>
        </w:rPr>
        <w:t>New Member Approval:</w:t>
      </w:r>
      <w:r w:rsidRPr="00690CA6">
        <w:rPr>
          <w:rFonts w:ascii="Garamond" w:hAnsi="Garamond"/>
        </w:rPr>
        <w:t xml:space="preserve"> Annually by fellow </w:t>
      </w:r>
      <w:r w:rsidR="008228D5" w:rsidRPr="00690CA6">
        <w:rPr>
          <w:rFonts w:ascii="Garamond" w:hAnsi="Garamond"/>
        </w:rPr>
        <w:t xml:space="preserve">Steering </w:t>
      </w:r>
      <w:r w:rsidRPr="00690CA6">
        <w:rPr>
          <w:rFonts w:ascii="Garamond" w:hAnsi="Garamond"/>
        </w:rPr>
        <w:t>Committee members</w:t>
      </w:r>
    </w:p>
    <w:p w14:paraId="00000022" w14:textId="757EE56E"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b/>
        </w:rPr>
        <w:t>Eligibility</w:t>
      </w:r>
      <w:r w:rsidRPr="00690CA6">
        <w:rPr>
          <w:rFonts w:ascii="Garamond" w:hAnsi="Garamond"/>
        </w:rPr>
        <w:t xml:space="preserve">: Steering Committee assignment is limited to </w:t>
      </w:r>
      <w:r w:rsidR="00ED6A74" w:rsidRPr="00690CA6">
        <w:rPr>
          <w:rFonts w:ascii="Garamond" w:hAnsi="Garamond"/>
        </w:rPr>
        <w:t xml:space="preserve">agency </w:t>
      </w:r>
      <w:r w:rsidR="00C4020C" w:rsidRPr="00690CA6">
        <w:rPr>
          <w:rFonts w:ascii="Garamond" w:hAnsi="Garamond"/>
        </w:rPr>
        <w:t xml:space="preserve">representative </w:t>
      </w:r>
      <w:r w:rsidRPr="00690CA6">
        <w:rPr>
          <w:rFonts w:ascii="Garamond" w:hAnsi="Garamond"/>
        </w:rPr>
        <w:t>members in good standing with</w:t>
      </w:r>
      <w:r w:rsidR="00ED6A74" w:rsidRPr="00690CA6">
        <w:rPr>
          <w:rFonts w:ascii="Garamond" w:hAnsi="Garamond"/>
        </w:rPr>
        <w:t xml:space="preserve"> CHNA20.</w:t>
      </w:r>
      <w:r w:rsidRPr="00690CA6">
        <w:rPr>
          <w:rFonts w:ascii="Garamond" w:hAnsi="Garamond"/>
        </w:rPr>
        <w:br/>
      </w:r>
    </w:p>
    <w:p w14:paraId="00000023" w14:textId="77777777" w:rsidR="00357E88" w:rsidRPr="00690CA6" w:rsidRDefault="00445A29">
      <w:pPr>
        <w:numPr>
          <w:ilvl w:val="0"/>
          <w:numId w:val="3"/>
        </w:numPr>
        <w:pBdr>
          <w:top w:val="nil"/>
          <w:left w:val="nil"/>
          <w:bottom w:val="nil"/>
          <w:right w:val="nil"/>
          <w:between w:val="nil"/>
        </w:pBdr>
        <w:jc w:val="left"/>
        <w:rPr>
          <w:rFonts w:ascii="Garamond" w:hAnsi="Garamond"/>
          <w:b/>
        </w:rPr>
      </w:pPr>
      <w:r w:rsidRPr="00690CA6">
        <w:rPr>
          <w:rFonts w:ascii="Garamond" w:hAnsi="Garamond"/>
          <w:b/>
        </w:rPr>
        <w:t>Meeting Frequency</w:t>
      </w:r>
      <w:r w:rsidRPr="00690CA6">
        <w:rPr>
          <w:rFonts w:ascii="Garamond" w:hAnsi="Garamond"/>
        </w:rPr>
        <w:t xml:space="preserve"> </w:t>
      </w:r>
    </w:p>
    <w:p w14:paraId="00000024" w14:textId="77777777"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Bi-monthly; and</w:t>
      </w:r>
    </w:p>
    <w:p w14:paraId="28695B28" w14:textId="77777777" w:rsidR="00C71E29"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 xml:space="preserve">Steering Committee members and </w:t>
      </w:r>
      <w:r w:rsidR="008228D5" w:rsidRPr="00690CA6">
        <w:rPr>
          <w:rFonts w:ascii="Garamond" w:hAnsi="Garamond"/>
        </w:rPr>
        <w:t xml:space="preserve">Program </w:t>
      </w:r>
      <w:r w:rsidRPr="00690CA6">
        <w:rPr>
          <w:rFonts w:ascii="Garamond" w:hAnsi="Garamond"/>
        </w:rPr>
        <w:t>Director may propose additional meetings as needed.</w:t>
      </w:r>
    </w:p>
    <w:p w14:paraId="2F714812" w14:textId="4224EA5B" w:rsidR="00EA1B6E" w:rsidRPr="00690CA6" w:rsidRDefault="00C71E29" w:rsidP="00EA1B6E">
      <w:pPr>
        <w:numPr>
          <w:ilvl w:val="1"/>
          <w:numId w:val="3"/>
        </w:numPr>
        <w:pBdr>
          <w:top w:val="nil"/>
          <w:left w:val="nil"/>
          <w:bottom w:val="nil"/>
          <w:right w:val="nil"/>
          <w:between w:val="nil"/>
        </w:pBdr>
        <w:jc w:val="left"/>
        <w:rPr>
          <w:rFonts w:ascii="Garamond" w:hAnsi="Garamond"/>
        </w:rPr>
      </w:pPr>
      <w:r w:rsidRPr="00690CA6">
        <w:rPr>
          <w:rFonts w:ascii="Garamond" w:hAnsi="Garamond"/>
        </w:rPr>
        <w:t xml:space="preserve">Steering Committee meetings will be scheduled at least </w:t>
      </w:r>
      <w:r w:rsidR="00407FB8" w:rsidRPr="00690CA6">
        <w:rPr>
          <w:rFonts w:ascii="Garamond" w:hAnsi="Garamond"/>
        </w:rPr>
        <w:t xml:space="preserve">four months in advance to allow ample time for members to </w:t>
      </w:r>
      <w:r w:rsidR="005A4C00" w:rsidRPr="00690CA6">
        <w:rPr>
          <w:rFonts w:ascii="Garamond" w:hAnsi="Garamond"/>
        </w:rPr>
        <w:t xml:space="preserve">make </w:t>
      </w:r>
      <w:r w:rsidR="00C16169" w:rsidRPr="00690CA6">
        <w:rPr>
          <w:rFonts w:ascii="Garamond" w:hAnsi="Garamond"/>
        </w:rPr>
        <w:t xml:space="preserve">any </w:t>
      </w:r>
      <w:r w:rsidR="0057581E" w:rsidRPr="00690CA6">
        <w:rPr>
          <w:rFonts w:ascii="Garamond" w:hAnsi="Garamond"/>
        </w:rPr>
        <w:t xml:space="preserve">necessary </w:t>
      </w:r>
      <w:r w:rsidR="002327E0" w:rsidRPr="00690CA6">
        <w:rPr>
          <w:rFonts w:ascii="Garamond" w:hAnsi="Garamond"/>
        </w:rPr>
        <w:t>schedule changes</w:t>
      </w:r>
      <w:r w:rsidR="00C16169" w:rsidRPr="00690CA6">
        <w:rPr>
          <w:rFonts w:ascii="Garamond" w:hAnsi="Garamond"/>
        </w:rPr>
        <w:t>.</w:t>
      </w:r>
    </w:p>
    <w:p w14:paraId="00000025" w14:textId="20D1E600" w:rsidR="00357E88" w:rsidRPr="00690CA6" w:rsidRDefault="005A4C00" w:rsidP="00EA1B6E">
      <w:pPr>
        <w:numPr>
          <w:ilvl w:val="1"/>
          <w:numId w:val="3"/>
        </w:numPr>
        <w:pBdr>
          <w:top w:val="nil"/>
          <w:left w:val="nil"/>
          <w:bottom w:val="nil"/>
          <w:right w:val="nil"/>
          <w:between w:val="nil"/>
        </w:pBdr>
        <w:jc w:val="left"/>
        <w:rPr>
          <w:rFonts w:ascii="Garamond" w:hAnsi="Garamond"/>
        </w:rPr>
      </w:pPr>
      <w:r w:rsidRPr="00690CA6">
        <w:rPr>
          <w:rFonts w:ascii="Garamond" w:hAnsi="Garamond"/>
        </w:rPr>
        <w:t>The recurring date and time</w:t>
      </w:r>
      <w:r w:rsidR="00EA1B6E" w:rsidRPr="00690CA6">
        <w:rPr>
          <w:rFonts w:ascii="Garamond" w:hAnsi="Garamond"/>
        </w:rPr>
        <w:t xml:space="preserve"> of meetings</w:t>
      </w:r>
      <w:r w:rsidRPr="00690CA6">
        <w:rPr>
          <w:rFonts w:ascii="Garamond" w:hAnsi="Garamond"/>
        </w:rPr>
        <w:t xml:space="preserve"> </w:t>
      </w:r>
      <w:r w:rsidR="00EA1B6E" w:rsidRPr="00690CA6">
        <w:rPr>
          <w:rFonts w:ascii="Garamond" w:hAnsi="Garamond"/>
        </w:rPr>
        <w:t xml:space="preserve">will be decided by the Committee on an annual basis. </w:t>
      </w:r>
      <w:r w:rsidR="00445A29" w:rsidRPr="00690CA6">
        <w:rPr>
          <w:rFonts w:ascii="Garamond" w:hAnsi="Garamond"/>
        </w:rPr>
        <w:br/>
      </w:r>
    </w:p>
    <w:p w14:paraId="00000026" w14:textId="77777777" w:rsidR="00357E88" w:rsidRPr="00690CA6" w:rsidRDefault="00445A29">
      <w:pPr>
        <w:numPr>
          <w:ilvl w:val="0"/>
          <w:numId w:val="3"/>
        </w:numPr>
        <w:pBdr>
          <w:top w:val="nil"/>
          <w:left w:val="nil"/>
          <w:bottom w:val="nil"/>
          <w:right w:val="nil"/>
          <w:between w:val="nil"/>
        </w:pBdr>
        <w:jc w:val="left"/>
        <w:rPr>
          <w:rFonts w:ascii="Garamond" w:hAnsi="Garamond"/>
          <w:b/>
        </w:rPr>
      </w:pPr>
      <w:r w:rsidRPr="00690CA6">
        <w:rPr>
          <w:rFonts w:ascii="Garamond" w:hAnsi="Garamond"/>
          <w:b/>
        </w:rPr>
        <w:t>Decision-making</w:t>
      </w:r>
    </w:p>
    <w:p w14:paraId="00000027" w14:textId="77777777"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Steering Committee shall first attempt to reach modified consensus;</w:t>
      </w:r>
      <w:r w:rsidRPr="00690CA6">
        <w:rPr>
          <w:rFonts w:ascii="Garamond" w:hAnsi="Garamond"/>
          <w:b/>
        </w:rPr>
        <w:t xml:space="preserve"> </w:t>
      </w:r>
    </w:p>
    <w:p w14:paraId="63B5741F" w14:textId="1A4D4D1D" w:rsidR="001C0B23"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If, after reasonable discussion, there is no consensus, the Steering Committee shall move to a majority vote to pass a proposal.</w:t>
      </w:r>
    </w:p>
    <w:p w14:paraId="4334B396" w14:textId="41A3A7B7" w:rsidR="001C0B23" w:rsidRPr="00690CA6" w:rsidRDefault="001C0B23" w:rsidP="001C0B23">
      <w:pPr>
        <w:numPr>
          <w:ilvl w:val="1"/>
          <w:numId w:val="3"/>
        </w:numPr>
        <w:pBdr>
          <w:top w:val="nil"/>
          <w:left w:val="nil"/>
          <w:bottom w:val="nil"/>
          <w:right w:val="nil"/>
          <w:between w:val="nil"/>
        </w:pBdr>
        <w:jc w:val="left"/>
        <w:rPr>
          <w:rFonts w:ascii="Garamond" w:hAnsi="Garamond"/>
        </w:rPr>
      </w:pPr>
      <w:r w:rsidRPr="00690CA6">
        <w:rPr>
          <w:rFonts w:ascii="Garamond" w:hAnsi="Garamond"/>
        </w:rPr>
        <w:t>The Program Director is the only voting CHNA 20 staff member of the Steering Committee.</w:t>
      </w:r>
    </w:p>
    <w:p w14:paraId="1B5E0DEE" w14:textId="77777777" w:rsidR="009927B3" w:rsidRPr="00690CA6" w:rsidRDefault="001C0B23" w:rsidP="00526159">
      <w:pPr>
        <w:numPr>
          <w:ilvl w:val="2"/>
          <w:numId w:val="3"/>
        </w:numPr>
        <w:pBdr>
          <w:top w:val="nil"/>
          <w:left w:val="nil"/>
          <w:bottom w:val="nil"/>
          <w:right w:val="nil"/>
          <w:between w:val="nil"/>
        </w:pBdr>
        <w:jc w:val="left"/>
        <w:rPr>
          <w:rFonts w:ascii="Garamond" w:hAnsi="Garamond"/>
        </w:rPr>
      </w:pPr>
      <w:r w:rsidRPr="00690CA6">
        <w:rPr>
          <w:rFonts w:ascii="Garamond" w:hAnsi="Garamond"/>
        </w:rPr>
        <w:t>In the event where a vote is needed for a staffing decision or any other situation related to the Program Director’s role, it will be considered a conflict of interest and the Program Director will be required to recuse him/herself from the vote.</w:t>
      </w:r>
    </w:p>
    <w:p w14:paraId="00000028" w14:textId="40737631" w:rsidR="00357E88" w:rsidRPr="00690CA6" w:rsidRDefault="009927B3" w:rsidP="00690CA6">
      <w:pPr>
        <w:numPr>
          <w:ilvl w:val="2"/>
          <w:numId w:val="3"/>
        </w:numPr>
        <w:pBdr>
          <w:top w:val="nil"/>
          <w:left w:val="nil"/>
          <w:bottom w:val="nil"/>
          <w:right w:val="nil"/>
          <w:between w:val="nil"/>
        </w:pBdr>
        <w:jc w:val="left"/>
        <w:rPr>
          <w:rFonts w:ascii="Garamond" w:hAnsi="Garamond"/>
        </w:rPr>
      </w:pPr>
      <w:r w:rsidRPr="00690CA6">
        <w:rPr>
          <w:rFonts w:ascii="Garamond" w:hAnsi="Garamond"/>
        </w:rPr>
        <w:t>If a decision cannot be made via majority vote (i.e. there is a tie and the Program Director is ineligible to vote), the BSCS CEO can be called upon as the deciding factor. The CHNA 20 Chair will reach out to the CEO via email and include the details of the vote, coping all Steering Committee members and CHNA 20 Project Director.</w:t>
      </w:r>
      <w:r w:rsidR="00445A29" w:rsidRPr="00690CA6">
        <w:rPr>
          <w:rFonts w:ascii="Garamond" w:hAnsi="Garamond"/>
        </w:rPr>
        <w:br/>
      </w:r>
    </w:p>
    <w:p w14:paraId="00000029" w14:textId="77777777" w:rsidR="00357E88" w:rsidRPr="00690CA6" w:rsidRDefault="00445A29">
      <w:pPr>
        <w:numPr>
          <w:ilvl w:val="0"/>
          <w:numId w:val="3"/>
        </w:numPr>
        <w:pBdr>
          <w:top w:val="nil"/>
          <w:left w:val="nil"/>
          <w:bottom w:val="nil"/>
          <w:right w:val="nil"/>
          <w:between w:val="nil"/>
        </w:pBdr>
        <w:jc w:val="left"/>
        <w:rPr>
          <w:rFonts w:ascii="Garamond" w:hAnsi="Garamond"/>
          <w:b/>
        </w:rPr>
      </w:pPr>
      <w:r w:rsidRPr="00690CA6">
        <w:rPr>
          <w:rFonts w:ascii="Garamond" w:hAnsi="Garamond"/>
          <w:b/>
        </w:rPr>
        <w:t>Resignation and Removal</w:t>
      </w:r>
    </w:p>
    <w:p w14:paraId="0000002A" w14:textId="77777777"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Steering Committee members who are no longer able to participate actively in the Steering Committee shall resign;</w:t>
      </w:r>
    </w:p>
    <w:p w14:paraId="0000002B" w14:textId="3E37D3CB"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lastRenderedPageBreak/>
        <w:t>Resignation shall be su</w:t>
      </w:r>
      <w:r w:rsidR="00C4020C" w:rsidRPr="00690CA6">
        <w:rPr>
          <w:rFonts w:ascii="Garamond" w:hAnsi="Garamond"/>
        </w:rPr>
        <w:t>bmitted in writing to the Chair</w:t>
      </w:r>
      <w:r w:rsidRPr="00690CA6">
        <w:rPr>
          <w:rFonts w:ascii="Garamond" w:hAnsi="Garamond"/>
        </w:rPr>
        <w:t xml:space="preserve">s </w:t>
      </w:r>
      <w:r w:rsidR="00C4020C" w:rsidRPr="00690CA6">
        <w:rPr>
          <w:rFonts w:ascii="Garamond" w:hAnsi="Garamond"/>
        </w:rPr>
        <w:t xml:space="preserve">or Co-Chairs </w:t>
      </w:r>
      <w:r w:rsidRPr="00690CA6">
        <w:rPr>
          <w:rFonts w:ascii="Garamond" w:hAnsi="Garamond"/>
        </w:rPr>
        <w:t>to be effective immediate from that time</w:t>
      </w:r>
      <w:r w:rsidRPr="00690CA6">
        <w:rPr>
          <w:rFonts w:ascii="Garamond" w:hAnsi="Garamond"/>
          <w:b/>
        </w:rPr>
        <w:t>;</w:t>
      </w:r>
      <w:r w:rsidRPr="00690CA6">
        <w:rPr>
          <w:rFonts w:ascii="Garamond" w:hAnsi="Garamond"/>
        </w:rPr>
        <w:t xml:space="preserve"> and</w:t>
      </w:r>
    </w:p>
    <w:p w14:paraId="0000002C" w14:textId="77777777" w:rsidR="00357E88" w:rsidRPr="00690CA6" w:rsidRDefault="00445A29">
      <w:pPr>
        <w:numPr>
          <w:ilvl w:val="1"/>
          <w:numId w:val="3"/>
        </w:numPr>
        <w:pBdr>
          <w:top w:val="nil"/>
          <w:left w:val="nil"/>
          <w:bottom w:val="nil"/>
          <w:right w:val="nil"/>
          <w:between w:val="nil"/>
        </w:pBdr>
        <w:jc w:val="left"/>
        <w:rPr>
          <w:rFonts w:ascii="Garamond" w:hAnsi="Garamond"/>
        </w:rPr>
      </w:pPr>
      <w:r w:rsidRPr="00690CA6">
        <w:rPr>
          <w:rFonts w:ascii="Garamond" w:hAnsi="Garamond"/>
        </w:rPr>
        <w:t>Steering Committee memb</w:t>
      </w:r>
      <w:r w:rsidR="00C4020C" w:rsidRPr="00690CA6">
        <w:rPr>
          <w:rFonts w:ascii="Garamond" w:hAnsi="Garamond"/>
        </w:rPr>
        <w:t>ers who are not able to attend 2/3</w:t>
      </w:r>
      <w:r w:rsidRPr="00690CA6">
        <w:rPr>
          <w:rFonts w:ascii="Garamond" w:hAnsi="Garamond"/>
        </w:rPr>
        <w:t xml:space="preserve"> of the total meetings </w:t>
      </w:r>
      <w:r w:rsidR="003D0828" w:rsidRPr="00690CA6">
        <w:rPr>
          <w:rFonts w:ascii="Garamond" w:hAnsi="Garamond"/>
        </w:rPr>
        <w:t>(see exceptions in section II</w:t>
      </w:r>
      <w:r w:rsidR="00607472" w:rsidRPr="00690CA6">
        <w:rPr>
          <w:rFonts w:ascii="Garamond" w:hAnsi="Garamond"/>
        </w:rPr>
        <w:t xml:space="preserve">, line A) </w:t>
      </w:r>
      <w:r w:rsidRPr="00690CA6">
        <w:rPr>
          <w:rFonts w:ascii="Garamond" w:hAnsi="Garamond"/>
        </w:rPr>
        <w:t>or members whose b</w:t>
      </w:r>
      <w:r w:rsidR="00C4020C" w:rsidRPr="00690CA6">
        <w:rPr>
          <w:rFonts w:ascii="Garamond" w:hAnsi="Garamond"/>
        </w:rPr>
        <w:t xml:space="preserve">ehavior is not in line with CHNA20’s </w:t>
      </w:r>
      <w:r w:rsidRPr="00690CA6">
        <w:rPr>
          <w:rFonts w:ascii="Garamond" w:hAnsi="Garamond"/>
        </w:rPr>
        <w:t xml:space="preserve">mission will be asked to resign following a </w:t>
      </w:r>
      <w:r w:rsidR="00C4020C" w:rsidRPr="00690CA6">
        <w:rPr>
          <w:rFonts w:ascii="Garamond" w:hAnsi="Garamond"/>
        </w:rPr>
        <w:t xml:space="preserve">vote of the </w:t>
      </w:r>
      <w:r w:rsidRPr="00690CA6">
        <w:rPr>
          <w:rFonts w:ascii="Garamond" w:hAnsi="Garamond"/>
        </w:rPr>
        <w:t>Steering Committee.</w:t>
      </w:r>
    </w:p>
    <w:p w14:paraId="0000002D" w14:textId="77777777" w:rsidR="00357E88" w:rsidRPr="00690CA6" w:rsidRDefault="00357E88">
      <w:pPr>
        <w:jc w:val="left"/>
        <w:rPr>
          <w:rFonts w:ascii="Garamond" w:hAnsi="Garamond"/>
          <w:b/>
        </w:rPr>
      </w:pPr>
    </w:p>
    <w:p w14:paraId="598AB986" w14:textId="4E8F7A14" w:rsidR="00E12203" w:rsidRPr="00690CA6" w:rsidRDefault="00E12203" w:rsidP="008228D5">
      <w:pPr>
        <w:numPr>
          <w:ilvl w:val="0"/>
          <w:numId w:val="1"/>
        </w:numPr>
        <w:pBdr>
          <w:top w:val="nil"/>
          <w:left w:val="nil"/>
          <w:bottom w:val="nil"/>
          <w:right w:val="nil"/>
          <w:between w:val="nil"/>
        </w:pBdr>
        <w:ind w:left="360" w:hanging="360"/>
        <w:jc w:val="left"/>
        <w:rPr>
          <w:rFonts w:ascii="Garamond" w:hAnsi="Garamond"/>
          <w:b/>
          <w:sz w:val="28"/>
          <w:szCs w:val="28"/>
        </w:rPr>
      </w:pPr>
      <w:r w:rsidRPr="00690CA6">
        <w:rPr>
          <w:rFonts w:ascii="Garamond" w:hAnsi="Garamond"/>
          <w:b/>
          <w:sz w:val="28"/>
          <w:szCs w:val="28"/>
        </w:rPr>
        <w:t>Management and Staff</w:t>
      </w:r>
    </w:p>
    <w:p w14:paraId="1778D2EB" w14:textId="47986D0A" w:rsidR="00C4020C" w:rsidRPr="00690CA6" w:rsidRDefault="00C4020C" w:rsidP="00022CE6">
      <w:pPr>
        <w:pStyle w:val="ListParagraph"/>
        <w:numPr>
          <w:ilvl w:val="0"/>
          <w:numId w:val="5"/>
        </w:numPr>
        <w:pBdr>
          <w:top w:val="nil"/>
          <w:left w:val="nil"/>
          <w:bottom w:val="nil"/>
          <w:right w:val="nil"/>
          <w:between w:val="nil"/>
        </w:pBdr>
        <w:ind w:left="1080"/>
        <w:jc w:val="left"/>
        <w:rPr>
          <w:rFonts w:ascii="Garamond" w:hAnsi="Garamond"/>
        </w:rPr>
      </w:pPr>
      <w:r w:rsidRPr="00690CA6">
        <w:rPr>
          <w:rFonts w:ascii="Garamond" w:hAnsi="Garamond"/>
          <w:b/>
          <w:bCs/>
        </w:rPr>
        <w:t>Staff:</w:t>
      </w:r>
      <w:r w:rsidRPr="00690CA6">
        <w:rPr>
          <w:rFonts w:ascii="Garamond" w:hAnsi="Garamond"/>
        </w:rPr>
        <w:t xml:space="preserve"> The Program Director is the primary staff person responsible </w:t>
      </w:r>
      <w:r w:rsidR="00F61D44" w:rsidRPr="00690CA6">
        <w:rPr>
          <w:rFonts w:ascii="Garamond" w:hAnsi="Garamond"/>
        </w:rPr>
        <w:t xml:space="preserve">for </w:t>
      </w:r>
      <w:r w:rsidRPr="00690CA6">
        <w:rPr>
          <w:rFonts w:ascii="Garamond" w:hAnsi="Garamond"/>
        </w:rPr>
        <w:t>day-to-day operations of CHNA20. A</w:t>
      </w:r>
      <w:r w:rsidR="00F61D44" w:rsidRPr="00690CA6">
        <w:rPr>
          <w:rFonts w:ascii="Garamond" w:hAnsi="Garamond"/>
        </w:rPr>
        <w:t>dditional staff will be hired on a project-by-</w:t>
      </w:r>
      <w:r w:rsidRPr="00690CA6">
        <w:rPr>
          <w:rFonts w:ascii="Garamond" w:hAnsi="Garamond"/>
        </w:rPr>
        <w:t xml:space="preserve">project basis </w:t>
      </w:r>
      <w:r w:rsidR="00F61D44" w:rsidRPr="00690CA6">
        <w:rPr>
          <w:rFonts w:ascii="Garamond" w:hAnsi="Garamond"/>
        </w:rPr>
        <w:t>and when needed for additional administrative and strategic support.</w:t>
      </w:r>
      <w:r w:rsidR="008228D5" w:rsidRPr="00690CA6">
        <w:rPr>
          <w:rFonts w:ascii="Garamond" w:hAnsi="Garamond"/>
        </w:rPr>
        <w:t xml:space="preserve"> Consultants will be hired to supplement staff capacity and skills.</w:t>
      </w:r>
    </w:p>
    <w:p w14:paraId="1E522DE1" w14:textId="4EB6455B" w:rsidR="00E12203" w:rsidRPr="00690CA6" w:rsidRDefault="00E12203" w:rsidP="00022CE6">
      <w:pPr>
        <w:pStyle w:val="ListParagraph"/>
        <w:numPr>
          <w:ilvl w:val="0"/>
          <w:numId w:val="5"/>
        </w:numPr>
        <w:pBdr>
          <w:top w:val="nil"/>
          <w:left w:val="nil"/>
          <w:bottom w:val="nil"/>
          <w:right w:val="nil"/>
          <w:between w:val="nil"/>
        </w:pBdr>
        <w:ind w:left="1080"/>
        <w:jc w:val="left"/>
        <w:rPr>
          <w:rFonts w:ascii="Garamond" w:hAnsi="Garamond"/>
        </w:rPr>
      </w:pPr>
      <w:r w:rsidRPr="00690CA6">
        <w:rPr>
          <w:rFonts w:ascii="Garamond" w:hAnsi="Garamond"/>
          <w:b/>
          <w:bCs/>
        </w:rPr>
        <w:t>Legal Doc</w:t>
      </w:r>
      <w:r w:rsidR="00F61D44" w:rsidRPr="00690CA6">
        <w:rPr>
          <w:rFonts w:ascii="Garamond" w:hAnsi="Garamond"/>
          <w:b/>
          <w:bCs/>
        </w:rPr>
        <w:t>uments and Contracts:</w:t>
      </w:r>
      <w:r w:rsidR="00F61D44" w:rsidRPr="00690CA6">
        <w:rPr>
          <w:rFonts w:ascii="Garamond" w:hAnsi="Garamond"/>
        </w:rPr>
        <w:t xml:space="preserve"> </w:t>
      </w:r>
      <w:r w:rsidRPr="00690CA6">
        <w:rPr>
          <w:rFonts w:ascii="Garamond" w:hAnsi="Garamond"/>
        </w:rPr>
        <w:t>BSCS’s Executive Director or CFO must co-sign all contracts and ot</w:t>
      </w:r>
      <w:r w:rsidR="00F61D44" w:rsidRPr="00690CA6">
        <w:rPr>
          <w:rFonts w:ascii="Garamond" w:hAnsi="Garamond"/>
        </w:rPr>
        <w:t>her legal docume</w:t>
      </w:r>
      <w:r w:rsidRPr="00690CA6">
        <w:rPr>
          <w:rFonts w:ascii="Garamond" w:hAnsi="Garamond"/>
        </w:rPr>
        <w:t xml:space="preserve">nts between CHNA20 and any third parties. </w:t>
      </w:r>
    </w:p>
    <w:p w14:paraId="70D20E20" w14:textId="21201B89" w:rsidR="00E12203" w:rsidRPr="00690CA6" w:rsidRDefault="00E12203" w:rsidP="00022CE6">
      <w:pPr>
        <w:pStyle w:val="ListParagraph"/>
        <w:numPr>
          <w:ilvl w:val="0"/>
          <w:numId w:val="5"/>
        </w:numPr>
        <w:pBdr>
          <w:top w:val="nil"/>
          <w:left w:val="nil"/>
          <w:bottom w:val="nil"/>
          <w:right w:val="nil"/>
          <w:between w:val="nil"/>
        </w:pBdr>
        <w:ind w:left="1080"/>
        <w:jc w:val="left"/>
        <w:rPr>
          <w:rFonts w:ascii="Garamond" w:hAnsi="Garamond"/>
        </w:rPr>
      </w:pPr>
      <w:r w:rsidRPr="00690CA6">
        <w:rPr>
          <w:rFonts w:ascii="Garamond" w:hAnsi="Garamond"/>
          <w:b/>
          <w:bCs/>
        </w:rPr>
        <w:t>Governance:</w:t>
      </w:r>
      <w:r w:rsidRPr="00690CA6">
        <w:rPr>
          <w:rFonts w:ascii="Garamond" w:hAnsi="Garamond"/>
        </w:rPr>
        <w:t xml:space="preserve"> Authority to manage the programmatic activities of CHNA20 is delegated to the Program Director with oversight by the CHNA20 Steering Committee and direct supervision by the CHNA20 Steering Committee Chair</w:t>
      </w:r>
      <w:r w:rsidR="00C4020C" w:rsidRPr="00690CA6">
        <w:rPr>
          <w:rFonts w:ascii="Garamond" w:hAnsi="Garamond"/>
        </w:rPr>
        <w:t>s</w:t>
      </w:r>
      <w:r w:rsidRPr="00690CA6">
        <w:rPr>
          <w:rFonts w:ascii="Garamond" w:hAnsi="Garamond"/>
        </w:rPr>
        <w:t xml:space="preserve">. </w:t>
      </w:r>
    </w:p>
    <w:p w14:paraId="469A7DCD" w14:textId="77777777" w:rsidR="00C4020C" w:rsidRPr="00690CA6" w:rsidRDefault="00C4020C" w:rsidP="00022CE6">
      <w:pPr>
        <w:pStyle w:val="ListParagraph"/>
        <w:numPr>
          <w:ilvl w:val="0"/>
          <w:numId w:val="5"/>
        </w:numPr>
        <w:pBdr>
          <w:top w:val="nil"/>
          <w:left w:val="nil"/>
          <w:bottom w:val="nil"/>
          <w:right w:val="nil"/>
          <w:between w:val="nil"/>
        </w:pBdr>
        <w:ind w:left="1080"/>
        <w:jc w:val="left"/>
        <w:rPr>
          <w:rFonts w:ascii="Garamond" w:hAnsi="Garamond"/>
        </w:rPr>
      </w:pPr>
      <w:r w:rsidRPr="00690CA6">
        <w:rPr>
          <w:rFonts w:ascii="Garamond" w:hAnsi="Garamond"/>
          <w:b/>
          <w:bCs/>
        </w:rPr>
        <w:t>Fundraising:</w:t>
      </w:r>
      <w:r w:rsidRPr="00690CA6">
        <w:rPr>
          <w:rFonts w:ascii="Garamond" w:hAnsi="Garamond"/>
        </w:rPr>
        <w:t xml:space="preserve"> CHNA20</w:t>
      </w:r>
      <w:r w:rsidR="00E12203" w:rsidRPr="00690CA6">
        <w:rPr>
          <w:rFonts w:ascii="Garamond" w:hAnsi="Garamond"/>
        </w:rPr>
        <w:t xml:space="preserve"> may solicit gifts, contributions,</w:t>
      </w:r>
      <w:r w:rsidRPr="00690CA6">
        <w:rPr>
          <w:rFonts w:ascii="Garamond" w:hAnsi="Garamond"/>
        </w:rPr>
        <w:t xml:space="preserve"> and grants on behalf of BSCS</w:t>
      </w:r>
      <w:r w:rsidR="00E12203" w:rsidRPr="00690CA6">
        <w:rPr>
          <w:rFonts w:ascii="Garamond" w:hAnsi="Garamond"/>
        </w:rPr>
        <w:t xml:space="preserve"> that are earm</w:t>
      </w:r>
      <w:r w:rsidRPr="00690CA6">
        <w:rPr>
          <w:rFonts w:ascii="Garamond" w:hAnsi="Garamond"/>
        </w:rPr>
        <w:t>arked for the activities of the CHNA</w:t>
      </w:r>
      <w:r w:rsidR="00E12203" w:rsidRPr="00690CA6">
        <w:rPr>
          <w:rFonts w:ascii="Garamond" w:hAnsi="Garamond"/>
        </w:rPr>
        <w:t xml:space="preserve">.  </w:t>
      </w:r>
    </w:p>
    <w:p w14:paraId="44E7D102" w14:textId="3517B657" w:rsidR="00E12203" w:rsidRPr="00690CA6" w:rsidRDefault="008636CA" w:rsidP="00022CE6">
      <w:pPr>
        <w:pStyle w:val="ListParagraph"/>
        <w:numPr>
          <w:ilvl w:val="0"/>
          <w:numId w:val="5"/>
        </w:numPr>
        <w:pBdr>
          <w:top w:val="nil"/>
          <w:left w:val="nil"/>
          <w:bottom w:val="nil"/>
          <w:right w:val="nil"/>
          <w:between w:val="nil"/>
        </w:pBdr>
        <w:ind w:left="1080"/>
        <w:jc w:val="left"/>
        <w:rPr>
          <w:rFonts w:ascii="Garamond" w:hAnsi="Garamond"/>
        </w:rPr>
      </w:pPr>
      <w:r w:rsidRPr="00690CA6">
        <w:rPr>
          <w:rFonts w:ascii="Garamond" w:hAnsi="Garamond"/>
          <w:b/>
          <w:bCs/>
        </w:rPr>
        <w:t>Funding:</w:t>
      </w:r>
      <w:r w:rsidRPr="00690CA6">
        <w:rPr>
          <w:rFonts w:ascii="Garamond" w:hAnsi="Garamond"/>
        </w:rPr>
        <w:t xml:space="preserve"> </w:t>
      </w:r>
      <w:r w:rsidR="00C4020C" w:rsidRPr="00690CA6">
        <w:rPr>
          <w:rFonts w:ascii="Garamond" w:hAnsi="Garamond"/>
        </w:rPr>
        <w:t xml:space="preserve">CHNA20’s </w:t>
      </w:r>
      <w:r w:rsidR="00E12203" w:rsidRPr="00690CA6">
        <w:rPr>
          <w:rFonts w:ascii="Garamond" w:hAnsi="Garamond"/>
        </w:rPr>
        <w:t>choice of funding sources to be a</w:t>
      </w:r>
      <w:r w:rsidR="00C4020C" w:rsidRPr="00690CA6">
        <w:rPr>
          <w:rFonts w:ascii="Garamond" w:hAnsi="Garamond"/>
        </w:rPr>
        <w:t>pproached and the text of the</w:t>
      </w:r>
      <w:r w:rsidR="00E12203" w:rsidRPr="00690CA6">
        <w:rPr>
          <w:rFonts w:ascii="Garamond" w:hAnsi="Garamond"/>
        </w:rPr>
        <w:t xml:space="preserve"> letters of inquiry, grant applications, and other fundraising materials are</w:t>
      </w:r>
      <w:r w:rsidR="00C4020C" w:rsidRPr="00690CA6">
        <w:rPr>
          <w:rFonts w:ascii="Garamond" w:hAnsi="Garamond"/>
        </w:rPr>
        <w:t xml:space="preserve"> subject to approval by the CHNA20’s Steering Committee. BSCS</w:t>
      </w:r>
      <w:r w:rsidR="00E12203" w:rsidRPr="00690CA6">
        <w:rPr>
          <w:rFonts w:ascii="Garamond" w:hAnsi="Garamond"/>
        </w:rPr>
        <w:t xml:space="preserve"> shall be responsible for the processing and acknowledgment</w:t>
      </w:r>
      <w:r w:rsidR="00C4020C" w:rsidRPr="00690CA6">
        <w:rPr>
          <w:rFonts w:ascii="Garamond" w:hAnsi="Garamond"/>
        </w:rPr>
        <w:t xml:space="preserve"> of all monies received for CHNA20</w:t>
      </w:r>
      <w:r w:rsidR="00E12203" w:rsidRPr="00690CA6">
        <w:rPr>
          <w:rFonts w:ascii="Garamond" w:hAnsi="Garamond"/>
        </w:rPr>
        <w:t xml:space="preserve">. </w:t>
      </w:r>
    </w:p>
    <w:p w14:paraId="629931BF" w14:textId="58C97DB1" w:rsidR="00E12203" w:rsidRPr="00690CA6" w:rsidRDefault="00E12203" w:rsidP="00E12203">
      <w:pPr>
        <w:pBdr>
          <w:top w:val="nil"/>
          <w:left w:val="nil"/>
          <w:bottom w:val="nil"/>
          <w:right w:val="nil"/>
          <w:between w:val="nil"/>
        </w:pBdr>
        <w:ind w:left="360"/>
        <w:jc w:val="left"/>
        <w:rPr>
          <w:rFonts w:ascii="Garamond" w:hAnsi="Garamond"/>
          <w:sz w:val="28"/>
          <w:szCs w:val="28"/>
        </w:rPr>
      </w:pPr>
      <w:r w:rsidRPr="00690CA6">
        <w:rPr>
          <w:rFonts w:ascii="Garamond" w:hAnsi="Garamond"/>
          <w:sz w:val="28"/>
          <w:szCs w:val="28"/>
        </w:rPr>
        <w:t xml:space="preserve">  </w:t>
      </w:r>
    </w:p>
    <w:p w14:paraId="0000002E" w14:textId="71DA8283" w:rsidR="00357E88" w:rsidRPr="00690CA6" w:rsidRDefault="00F61D44">
      <w:pPr>
        <w:numPr>
          <w:ilvl w:val="0"/>
          <w:numId w:val="1"/>
        </w:numPr>
        <w:pBdr>
          <w:top w:val="nil"/>
          <w:left w:val="nil"/>
          <w:bottom w:val="nil"/>
          <w:right w:val="nil"/>
          <w:between w:val="nil"/>
        </w:pBdr>
        <w:ind w:left="360" w:hanging="360"/>
        <w:jc w:val="left"/>
        <w:rPr>
          <w:rFonts w:ascii="Garamond" w:hAnsi="Garamond"/>
          <w:b/>
          <w:sz w:val="28"/>
          <w:szCs w:val="28"/>
        </w:rPr>
      </w:pPr>
      <w:r w:rsidRPr="00690CA6">
        <w:rPr>
          <w:rFonts w:ascii="Garamond" w:hAnsi="Garamond"/>
          <w:b/>
          <w:sz w:val="28"/>
          <w:szCs w:val="28"/>
        </w:rPr>
        <w:t xml:space="preserve">General Coalition </w:t>
      </w:r>
      <w:r w:rsidR="00445A29" w:rsidRPr="00690CA6">
        <w:rPr>
          <w:rFonts w:ascii="Garamond" w:hAnsi="Garamond"/>
          <w:b/>
          <w:sz w:val="28"/>
          <w:szCs w:val="28"/>
        </w:rPr>
        <w:t>Membership:</w:t>
      </w:r>
    </w:p>
    <w:p w14:paraId="66CDD293" w14:textId="30B92AE5" w:rsidR="0037406D" w:rsidRPr="00690CA6" w:rsidRDefault="0037406D" w:rsidP="00022CE6">
      <w:pPr>
        <w:pBdr>
          <w:top w:val="nil"/>
          <w:left w:val="nil"/>
          <w:bottom w:val="nil"/>
          <w:right w:val="nil"/>
          <w:between w:val="nil"/>
        </w:pBdr>
        <w:ind w:left="720"/>
        <w:jc w:val="left"/>
        <w:rPr>
          <w:rFonts w:ascii="Garamond" w:hAnsi="Garamond"/>
        </w:rPr>
      </w:pPr>
      <w:r w:rsidRPr="00690CA6">
        <w:rPr>
          <w:rFonts w:ascii="Garamond" w:hAnsi="Garamond"/>
        </w:rPr>
        <w:t xml:space="preserve">Membership is open to any agency and/or person interested in furthering and supporting the purposes of the CHNA with no limit in size. At fullest realization, each agency, worker </w:t>
      </w:r>
      <w:r w:rsidR="00AF6613" w:rsidRPr="00690CA6">
        <w:rPr>
          <w:rFonts w:ascii="Garamond" w:hAnsi="Garamond"/>
        </w:rPr>
        <w:t>and/</w:t>
      </w:r>
      <w:r w:rsidRPr="00690CA6">
        <w:rPr>
          <w:rFonts w:ascii="Garamond" w:hAnsi="Garamond"/>
        </w:rPr>
        <w:t xml:space="preserve">or resident </w:t>
      </w:r>
      <w:r w:rsidR="00AF6613" w:rsidRPr="00690CA6">
        <w:rPr>
          <w:rFonts w:ascii="Garamond" w:hAnsi="Garamond"/>
        </w:rPr>
        <w:t>within one of the 13 CHNA</w:t>
      </w:r>
      <w:r w:rsidRPr="00690CA6">
        <w:rPr>
          <w:rFonts w:ascii="Garamond" w:hAnsi="Garamond"/>
        </w:rPr>
        <w:t>20 communities is a member.</w:t>
      </w:r>
    </w:p>
    <w:p w14:paraId="0000002F" w14:textId="77777777" w:rsidR="00357E88" w:rsidRPr="00690CA6" w:rsidRDefault="00445A29">
      <w:pPr>
        <w:tabs>
          <w:tab w:val="left" w:pos="6095"/>
        </w:tabs>
        <w:jc w:val="left"/>
        <w:rPr>
          <w:rFonts w:ascii="Garamond" w:hAnsi="Garamond"/>
          <w:b/>
        </w:rPr>
      </w:pPr>
      <w:r w:rsidRPr="00690CA6">
        <w:rPr>
          <w:rFonts w:ascii="Garamond" w:hAnsi="Garamond"/>
          <w:b/>
        </w:rPr>
        <w:tab/>
      </w:r>
      <w:r w:rsidRPr="00690CA6">
        <w:rPr>
          <w:rFonts w:ascii="Garamond" w:hAnsi="Garamond"/>
          <w:b/>
        </w:rPr>
        <w:tab/>
      </w:r>
    </w:p>
    <w:p w14:paraId="56362F31" w14:textId="77777777" w:rsidR="00022CE6" w:rsidRDefault="00445A29" w:rsidP="00022CE6">
      <w:pPr>
        <w:numPr>
          <w:ilvl w:val="0"/>
          <w:numId w:val="2"/>
        </w:numPr>
        <w:pBdr>
          <w:top w:val="nil"/>
          <w:left w:val="nil"/>
          <w:bottom w:val="nil"/>
          <w:right w:val="nil"/>
          <w:between w:val="nil"/>
        </w:pBdr>
        <w:tabs>
          <w:tab w:val="center" w:pos="3600"/>
        </w:tabs>
        <w:ind w:left="1080"/>
        <w:jc w:val="left"/>
        <w:rPr>
          <w:rFonts w:ascii="Garamond" w:hAnsi="Garamond"/>
        </w:rPr>
      </w:pPr>
      <w:r w:rsidRPr="00690CA6">
        <w:rPr>
          <w:rFonts w:ascii="Garamond" w:hAnsi="Garamond"/>
          <w:b/>
        </w:rPr>
        <w:t xml:space="preserve">Role/Responsibilities: </w:t>
      </w:r>
    </w:p>
    <w:p w14:paraId="1343028D" w14:textId="77777777" w:rsidR="00022CE6" w:rsidRDefault="00445A29" w:rsidP="00022CE6">
      <w:pPr>
        <w:numPr>
          <w:ilvl w:val="1"/>
          <w:numId w:val="2"/>
        </w:numPr>
        <w:pBdr>
          <w:top w:val="nil"/>
          <w:left w:val="nil"/>
          <w:bottom w:val="nil"/>
          <w:right w:val="nil"/>
          <w:between w:val="nil"/>
        </w:pBdr>
        <w:tabs>
          <w:tab w:val="left" w:pos="1440"/>
          <w:tab w:val="center" w:pos="3600"/>
        </w:tabs>
        <w:ind w:left="1440"/>
        <w:jc w:val="left"/>
        <w:rPr>
          <w:rFonts w:ascii="Garamond" w:hAnsi="Garamond"/>
        </w:rPr>
      </w:pPr>
      <w:r w:rsidRPr="00022CE6">
        <w:rPr>
          <w:rFonts w:ascii="Garamond" w:hAnsi="Garamond"/>
        </w:rPr>
        <w:t>Propose programmatic directions, new programs and initiatives</w:t>
      </w:r>
      <w:r w:rsidR="009936AF" w:rsidRPr="00022CE6">
        <w:rPr>
          <w:rFonts w:ascii="Garamond" w:hAnsi="Garamond"/>
        </w:rPr>
        <w:t>;</w:t>
      </w:r>
    </w:p>
    <w:p w14:paraId="7F521DE1" w14:textId="77777777" w:rsidR="00022CE6" w:rsidRDefault="00445A29" w:rsidP="00022CE6">
      <w:pPr>
        <w:numPr>
          <w:ilvl w:val="1"/>
          <w:numId w:val="2"/>
        </w:numPr>
        <w:pBdr>
          <w:top w:val="nil"/>
          <w:left w:val="nil"/>
          <w:bottom w:val="nil"/>
          <w:right w:val="nil"/>
          <w:between w:val="nil"/>
        </w:pBdr>
        <w:tabs>
          <w:tab w:val="left" w:pos="1440"/>
          <w:tab w:val="center" w:pos="3600"/>
        </w:tabs>
        <w:ind w:left="1440"/>
        <w:jc w:val="left"/>
        <w:rPr>
          <w:rFonts w:ascii="Garamond" w:hAnsi="Garamond"/>
        </w:rPr>
      </w:pPr>
      <w:r w:rsidRPr="00022CE6">
        <w:rPr>
          <w:rFonts w:ascii="Garamond" w:hAnsi="Garamond"/>
        </w:rPr>
        <w:t>Participate on Committees/working teams;</w:t>
      </w:r>
    </w:p>
    <w:p w14:paraId="5FAF09BE" w14:textId="77777777" w:rsidR="00022CE6" w:rsidRDefault="00445A29" w:rsidP="00022CE6">
      <w:pPr>
        <w:numPr>
          <w:ilvl w:val="1"/>
          <w:numId w:val="2"/>
        </w:numPr>
        <w:pBdr>
          <w:top w:val="nil"/>
          <w:left w:val="nil"/>
          <w:bottom w:val="nil"/>
          <w:right w:val="nil"/>
          <w:between w:val="nil"/>
        </w:pBdr>
        <w:tabs>
          <w:tab w:val="left" w:pos="1440"/>
          <w:tab w:val="center" w:pos="3600"/>
        </w:tabs>
        <w:ind w:left="1440"/>
        <w:jc w:val="left"/>
        <w:rPr>
          <w:rFonts w:ascii="Garamond" w:hAnsi="Garamond"/>
        </w:rPr>
      </w:pPr>
      <w:r w:rsidRPr="00022CE6">
        <w:rPr>
          <w:rFonts w:ascii="Garamond" w:hAnsi="Garamond"/>
        </w:rPr>
        <w:t>Participate in the implementation of strategic priorities;</w:t>
      </w:r>
    </w:p>
    <w:p w14:paraId="00000036" w14:textId="6DB54F45" w:rsidR="00357E88" w:rsidRPr="00022CE6" w:rsidRDefault="00445A29" w:rsidP="00022CE6">
      <w:pPr>
        <w:numPr>
          <w:ilvl w:val="1"/>
          <w:numId w:val="2"/>
        </w:numPr>
        <w:pBdr>
          <w:top w:val="nil"/>
          <w:left w:val="nil"/>
          <w:bottom w:val="nil"/>
          <w:right w:val="nil"/>
          <w:between w:val="nil"/>
        </w:pBdr>
        <w:tabs>
          <w:tab w:val="left" w:pos="1440"/>
          <w:tab w:val="center" w:pos="3600"/>
        </w:tabs>
        <w:ind w:left="1440"/>
        <w:jc w:val="left"/>
        <w:rPr>
          <w:rFonts w:ascii="Garamond" w:hAnsi="Garamond"/>
        </w:rPr>
      </w:pPr>
      <w:r w:rsidRPr="00022CE6">
        <w:rPr>
          <w:rFonts w:ascii="Garamond" w:hAnsi="Garamond"/>
        </w:rPr>
        <w:t xml:space="preserve">Support and spread </w:t>
      </w:r>
      <w:r w:rsidR="008228D5" w:rsidRPr="00022CE6">
        <w:rPr>
          <w:rFonts w:ascii="Garamond" w:hAnsi="Garamond"/>
        </w:rPr>
        <w:t>the mission of the coalition</w:t>
      </w:r>
      <w:r w:rsidRPr="00022CE6">
        <w:rPr>
          <w:rFonts w:ascii="Garamond" w:hAnsi="Garamond"/>
        </w:rPr>
        <w:t>.</w:t>
      </w:r>
    </w:p>
    <w:p w14:paraId="00000037" w14:textId="77777777" w:rsidR="00357E88" w:rsidRPr="00690CA6" w:rsidRDefault="00357E88" w:rsidP="00022CE6">
      <w:pPr>
        <w:tabs>
          <w:tab w:val="center" w:pos="3600"/>
        </w:tabs>
        <w:ind w:left="1080" w:hanging="360"/>
        <w:rPr>
          <w:rFonts w:ascii="Garamond" w:hAnsi="Garamond"/>
        </w:rPr>
      </w:pPr>
    </w:p>
    <w:p w14:paraId="00000038" w14:textId="77777777" w:rsidR="00357E88" w:rsidRPr="00690CA6" w:rsidRDefault="00445A29" w:rsidP="00022CE6">
      <w:pPr>
        <w:numPr>
          <w:ilvl w:val="0"/>
          <w:numId w:val="2"/>
        </w:numPr>
        <w:pBdr>
          <w:top w:val="nil"/>
          <w:left w:val="nil"/>
          <w:bottom w:val="nil"/>
          <w:right w:val="nil"/>
          <w:between w:val="nil"/>
        </w:pBdr>
        <w:tabs>
          <w:tab w:val="center" w:pos="3600"/>
        </w:tabs>
        <w:ind w:left="1080"/>
        <w:jc w:val="left"/>
        <w:rPr>
          <w:rFonts w:ascii="Garamond" w:hAnsi="Garamond"/>
        </w:rPr>
      </w:pPr>
      <w:r w:rsidRPr="00690CA6">
        <w:rPr>
          <w:rFonts w:ascii="Garamond" w:hAnsi="Garamond"/>
          <w:b/>
        </w:rPr>
        <w:t>Membership Meetings:</w:t>
      </w:r>
    </w:p>
    <w:p w14:paraId="00000039" w14:textId="53ACE9A3" w:rsidR="00357E88" w:rsidRPr="00690CA6" w:rsidRDefault="00445A29" w:rsidP="00022CE6">
      <w:pPr>
        <w:numPr>
          <w:ilvl w:val="1"/>
          <w:numId w:val="2"/>
        </w:numPr>
        <w:pBdr>
          <w:top w:val="nil"/>
          <w:left w:val="nil"/>
          <w:bottom w:val="nil"/>
          <w:right w:val="nil"/>
          <w:between w:val="nil"/>
        </w:pBdr>
        <w:tabs>
          <w:tab w:val="center" w:pos="3600"/>
        </w:tabs>
        <w:ind w:left="1530" w:hanging="450"/>
        <w:jc w:val="left"/>
        <w:rPr>
          <w:rFonts w:ascii="Garamond" w:hAnsi="Garamond"/>
        </w:rPr>
      </w:pPr>
      <w:r w:rsidRPr="00690CA6">
        <w:rPr>
          <w:rFonts w:ascii="Garamond" w:hAnsi="Garamond"/>
        </w:rPr>
        <w:t>There shall be a</w:t>
      </w:r>
      <w:r w:rsidR="008228D5" w:rsidRPr="00690CA6">
        <w:rPr>
          <w:rFonts w:ascii="Garamond" w:hAnsi="Garamond"/>
        </w:rPr>
        <w:t xml:space="preserve">n annual </w:t>
      </w:r>
      <w:r w:rsidRPr="00690CA6">
        <w:rPr>
          <w:rFonts w:ascii="Garamond" w:hAnsi="Garamond"/>
        </w:rPr>
        <w:t xml:space="preserve">meeting of the membership that shall focus on </w:t>
      </w:r>
      <w:r w:rsidR="008228D5" w:rsidRPr="00690CA6">
        <w:rPr>
          <w:rFonts w:ascii="Garamond" w:hAnsi="Garamond"/>
        </w:rPr>
        <w:t xml:space="preserve">current CHNA20 strategies, programmatic outcomes and proposed plans </w:t>
      </w:r>
    </w:p>
    <w:p w14:paraId="00000043" w14:textId="05F06CB9" w:rsidR="00357E88" w:rsidRPr="00690CA6" w:rsidRDefault="00445A29" w:rsidP="00022CE6">
      <w:pPr>
        <w:tabs>
          <w:tab w:val="center" w:pos="3600"/>
        </w:tabs>
        <w:ind w:left="1530" w:hanging="450"/>
        <w:jc w:val="left"/>
        <w:rPr>
          <w:rFonts w:ascii="Garamond" w:hAnsi="Garamond"/>
        </w:rPr>
      </w:pPr>
      <w:r w:rsidRPr="00690CA6">
        <w:rPr>
          <w:rFonts w:ascii="Garamond" w:hAnsi="Garamond"/>
          <w:b/>
        </w:rPr>
        <w:t xml:space="preserve">    </w:t>
      </w:r>
    </w:p>
    <w:p w14:paraId="00000044" w14:textId="2A7025DC" w:rsidR="00357E88" w:rsidRPr="00690CA6" w:rsidRDefault="00445A29">
      <w:pPr>
        <w:numPr>
          <w:ilvl w:val="0"/>
          <w:numId w:val="1"/>
        </w:numPr>
        <w:pBdr>
          <w:top w:val="nil"/>
          <w:left w:val="nil"/>
          <w:bottom w:val="nil"/>
          <w:right w:val="nil"/>
          <w:between w:val="nil"/>
        </w:pBdr>
        <w:tabs>
          <w:tab w:val="center" w:pos="720"/>
        </w:tabs>
        <w:ind w:left="360" w:hanging="360"/>
        <w:jc w:val="left"/>
        <w:rPr>
          <w:rFonts w:ascii="Garamond" w:hAnsi="Garamond"/>
          <w:b/>
          <w:sz w:val="28"/>
          <w:szCs w:val="28"/>
        </w:rPr>
      </w:pPr>
      <w:r w:rsidRPr="00690CA6">
        <w:rPr>
          <w:rFonts w:ascii="Garamond" w:hAnsi="Garamond"/>
          <w:b/>
          <w:sz w:val="28"/>
          <w:szCs w:val="28"/>
        </w:rPr>
        <w:t>Committee/Working Team Structure</w:t>
      </w:r>
      <w:r w:rsidRPr="00690CA6">
        <w:rPr>
          <w:rFonts w:ascii="Garamond" w:hAnsi="Garamond"/>
          <w:b/>
          <w:sz w:val="28"/>
          <w:szCs w:val="28"/>
        </w:rPr>
        <w:br/>
      </w:r>
      <w:r w:rsidRPr="00690CA6">
        <w:rPr>
          <w:rFonts w:ascii="Garamond" w:hAnsi="Garamond"/>
        </w:rPr>
        <w:t>There may be a combination of standing committees and ad hoc working teams focused on accomplishing shorter-term goals and tasks.</w:t>
      </w:r>
      <w:r w:rsidR="00634372">
        <w:rPr>
          <w:rFonts w:ascii="Garamond" w:hAnsi="Garamond"/>
        </w:rPr>
        <w:br/>
      </w:r>
    </w:p>
    <w:p w14:paraId="00000045" w14:textId="6E0BD98F" w:rsidR="00357E88" w:rsidRPr="00690CA6" w:rsidRDefault="00445A29">
      <w:pPr>
        <w:numPr>
          <w:ilvl w:val="1"/>
          <w:numId w:val="1"/>
        </w:numPr>
        <w:pBdr>
          <w:top w:val="nil"/>
          <w:left w:val="nil"/>
          <w:bottom w:val="nil"/>
          <w:right w:val="nil"/>
          <w:between w:val="nil"/>
        </w:pBdr>
        <w:ind w:left="720"/>
        <w:jc w:val="left"/>
        <w:rPr>
          <w:rFonts w:ascii="Garamond" w:hAnsi="Garamond"/>
          <w:b/>
          <w:sz w:val="28"/>
          <w:szCs w:val="28"/>
        </w:rPr>
      </w:pPr>
      <w:r w:rsidRPr="00690CA6">
        <w:rPr>
          <w:rFonts w:ascii="Garamond" w:hAnsi="Garamond"/>
          <w:b/>
        </w:rPr>
        <w:lastRenderedPageBreak/>
        <w:t>Accountability:</w:t>
      </w:r>
      <w:r w:rsidR="008228D5" w:rsidRPr="00690CA6">
        <w:rPr>
          <w:rFonts w:ascii="Garamond" w:hAnsi="Garamond"/>
        </w:rPr>
        <w:t xml:space="preserve"> Steering Committee</w:t>
      </w:r>
      <w:r w:rsidRPr="00690CA6">
        <w:rPr>
          <w:rFonts w:ascii="Garamond" w:hAnsi="Garamond"/>
        </w:rPr>
        <w:t xml:space="preserve"> establishes committees, task forces, or teams that are accountable to the membership.</w:t>
      </w:r>
    </w:p>
    <w:p w14:paraId="00000046" w14:textId="44D85C3D" w:rsidR="00357E88" w:rsidRPr="00690CA6" w:rsidRDefault="00445A29">
      <w:pPr>
        <w:numPr>
          <w:ilvl w:val="1"/>
          <w:numId w:val="1"/>
        </w:numPr>
        <w:pBdr>
          <w:top w:val="nil"/>
          <w:left w:val="nil"/>
          <w:bottom w:val="nil"/>
          <w:right w:val="nil"/>
          <w:between w:val="nil"/>
        </w:pBdr>
        <w:tabs>
          <w:tab w:val="center" w:pos="630"/>
        </w:tabs>
        <w:ind w:left="720"/>
        <w:jc w:val="left"/>
        <w:rPr>
          <w:rFonts w:ascii="Garamond" w:hAnsi="Garamond"/>
          <w:b/>
          <w:sz w:val="28"/>
          <w:szCs w:val="28"/>
        </w:rPr>
      </w:pPr>
      <w:r w:rsidRPr="00690CA6">
        <w:rPr>
          <w:rFonts w:ascii="Garamond" w:hAnsi="Garamond"/>
          <w:b/>
        </w:rPr>
        <w:t xml:space="preserve">  Composition:</w:t>
      </w:r>
      <w:r w:rsidRPr="00690CA6">
        <w:rPr>
          <w:rFonts w:ascii="Garamond" w:hAnsi="Garamond"/>
        </w:rPr>
        <w:t xml:space="preserve"> A mi</w:t>
      </w:r>
      <w:r w:rsidR="008228D5" w:rsidRPr="00690CA6">
        <w:rPr>
          <w:rFonts w:ascii="Garamond" w:hAnsi="Garamond"/>
        </w:rPr>
        <w:t xml:space="preserve">xture of Steering Committee, coalition </w:t>
      </w:r>
      <w:r w:rsidRPr="00690CA6">
        <w:rPr>
          <w:rFonts w:ascii="Garamond" w:hAnsi="Garamond"/>
        </w:rPr>
        <w:t>members</w:t>
      </w:r>
      <w:r w:rsidR="009936AF" w:rsidRPr="00690CA6">
        <w:rPr>
          <w:rFonts w:ascii="Garamond" w:hAnsi="Garamond"/>
        </w:rPr>
        <w:t>,</w:t>
      </w:r>
      <w:r w:rsidR="008228D5" w:rsidRPr="00690CA6">
        <w:rPr>
          <w:rFonts w:ascii="Garamond" w:hAnsi="Garamond"/>
        </w:rPr>
        <w:t xml:space="preserve"> and staff</w:t>
      </w:r>
      <w:r w:rsidRPr="00690CA6">
        <w:rPr>
          <w:rFonts w:ascii="Garamond" w:hAnsi="Garamond"/>
        </w:rPr>
        <w:t>; each committee/team will have diverse representation.</w:t>
      </w:r>
    </w:p>
    <w:p w14:paraId="00000047" w14:textId="77777777" w:rsidR="00357E88" w:rsidRPr="00690CA6" w:rsidRDefault="00357E88">
      <w:pPr>
        <w:jc w:val="left"/>
        <w:rPr>
          <w:rFonts w:ascii="Garamond" w:hAnsi="Garamond"/>
          <w:b/>
        </w:rPr>
      </w:pPr>
    </w:p>
    <w:p w14:paraId="00000048" w14:textId="77777777" w:rsidR="00357E88" w:rsidRPr="00690CA6" w:rsidRDefault="00445A29">
      <w:pPr>
        <w:numPr>
          <w:ilvl w:val="0"/>
          <w:numId w:val="1"/>
        </w:numPr>
        <w:pBdr>
          <w:top w:val="nil"/>
          <w:left w:val="nil"/>
          <w:bottom w:val="nil"/>
          <w:right w:val="nil"/>
          <w:between w:val="nil"/>
        </w:pBdr>
        <w:ind w:left="360" w:hanging="360"/>
        <w:jc w:val="left"/>
        <w:rPr>
          <w:rFonts w:ascii="Garamond" w:hAnsi="Garamond"/>
          <w:b/>
          <w:sz w:val="28"/>
          <w:szCs w:val="28"/>
        </w:rPr>
      </w:pPr>
      <w:r w:rsidRPr="00690CA6">
        <w:rPr>
          <w:rFonts w:ascii="Garamond" w:hAnsi="Garamond"/>
          <w:b/>
          <w:sz w:val="28"/>
          <w:szCs w:val="28"/>
        </w:rPr>
        <w:t xml:space="preserve">Conflict of Interest </w:t>
      </w:r>
    </w:p>
    <w:p w14:paraId="00000049" w14:textId="1C67ABB5" w:rsidR="00357E88" w:rsidRPr="00690CA6" w:rsidRDefault="008228D5" w:rsidP="00634372">
      <w:pPr>
        <w:ind w:left="720"/>
        <w:jc w:val="left"/>
        <w:rPr>
          <w:rFonts w:ascii="Garamond" w:hAnsi="Garamond"/>
          <w:b/>
          <w:sz w:val="28"/>
          <w:szCs w:val="28"/>
        </w:rPr>
      </w:pPr>
      <w:r w:rsidRPr="00690CA6">
        <w:rPr>
          <w:rFonts w:ascii="Garamond" w:hAnsi="Garamond"/>
        </w:rPr>
        <w:t>Members of CHNA20</w:t>
      </w:r>
      <w:r w:rsidR="00445A29" w:rsidRPr="00690CA6">
        <w:rPr>
          <w:rFonts w:ascii="Garamond" w:hAnsi="Garamond"/>
        </w:rPr>
        <w:t xml:space="preserve"> will avoid any semblance of self-dealing or enrichment for their organization or as individuals; business and financial transactions between members and the </w:t>
      </w:r>
      <w:r w:rsidRPr="00690CA6">
        <w:rPr>
          <w:rFonts w:ascii="Garamond" w:hAnsi="Garamond"/>
        </w:rPr>
        <w:t xml:space="preserve">CHNA </w:t>
      </w:r>
      <w:r w:rsidR="00445A29" w:rsidRPr="00690CA6">
        <w:rPr>
          <w:rFonts w:ascii="Garamond" w:hAnsi="Garamond"/>
        </w:rPr>
        <w:t>are discouraged, un</w:t>
      </w:r>
      <w:bookmarkStart w:id="1" w:name="_GoBack"/>
      <w:bookmarkEnd w:id="1"/>
      <w:r w:rsidR="00445A29" w:rsidRPr="00690CA6">
        <w:rPr>
          <w:rFonts w:ascii="Garamond" w:hAnsi="Garamond"/>
        </w:rPr>
        <w:t xml:space="preserve">less conducted entirely openly and with stringent safeguards. </w:t>
      </w:r>
    </w:p>
    <w:p w14:paraId="0000004A" w14:textId="77777777" w:rsidR="00357E88" w:rsidRPr="00690CA6" w:rsidRDefault="00357E88">
      <w:pPr>
        <w:pBdr>
          <w:top w:val="nil"/>
          <w:left w:val="nil"/>
          <w:bottom w:val="nil"/>
          <w:right w:val="nil"/>
          <w:between w:val="nil"/>
        </w:pBdr>
        <w:ind w:left="0"/>
        <w:jc w:val="left"/>
        <w:rPr>
          <w:rFonts w:ascii="Garamond" w:hAnsi="Garamond"/>
        </w:rPr>
      </w:pPr>
    </w:p>
    <w:p w14:paraId="09F62431" w14:textId="324F84BF" w:rsidR="007B05C1" w:rsidRPr="00690CA6" w:rsidRDefault="007B05C1" w:rsidP="008228D5">
      <w:pPr>
        <w:ind w:left="0"/>
        <w:jc w:val="left"/>
        <w:rPr>
          <w:rFonts w:ascii="Garamond" w:hAnsi="Garamond"/>
        </w:rPr>
      </w:pPr>
    </w:p>
    <w:p w14:paraId="2FA46150" w14:textId="77777777" w:rsidR="007B05C1" w:rsidRPr="00690CA6" w:rsidRDefault="007B05C1" w:rsidP="008228D5">
      <w:pPr>
        <w:ind w:left="0"/>
        <w:jc w:val="left"/>
        <w:rPr>
          <w:rFonts w:ascii="Garamond" w:hAnsi="Garamond"/>
        </w:rPr>
      </w:pPr>
    </w:p>
    <w:p w14:paraId="4B069B48" w14:textId="77777777" w:rsidR="008228D5" w:rsidRPr="00690CA6" w:rsidRDefault="008228D5" w:rsidP="008228D5">
      <w:pPr>
        <w:ind w:left="0"/>
        <w:jc w:val="left"/>
        <w:rPr>
          <w:rFonts w:ascii="Garamond" w:hAnsi="Garamond"/>
        </w:rPr>
      </w:pPr>
    </w:p>
    <w:sectPr w:rsidR="008228D5" w:rsidRPr="00690CA6">
      <w:headerReference w:type="default" r:id="rId10"/>
      <w:footerReference w:type="default" r:id="rId11"/>
      <w:pgSz w:w="12240" w:h="15840"/>
      <w:pgMar w:top="1152" w:right="1440" w:bottom="1008" w:left="1440" w:header="576"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E554" w14:textId="77777777" w:rsidR="003F38AA" w:rsidRDefault="003F38AA">
      <w:r>
        <w:separator/>
      </w:r>
    </w:p>
  </w:endnote>
  <w:endnote w:type="continuationSeparator" w:id="0">
    <w:p w14:paraId="0632203C" w14:textId="77777777" w:rsidR="003F38AA" w:rsidRDefault="003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80B5B05" w:rsidR="00357E88" w:rsidRPr="00690CA6" w:rsidRDefault="00445A29">
    <w:pPr>
      <w:pBdr>
        <w:top w:val="nil"/>
        <w:left w:val="nil"/>
        <w:bottom w:val="nil"/>
        <w:right w:val="nil"/>
        <w:between w:val="nil"/>
      </w:pBdr>
      <w:tabs>
        <w:tab w:val="center" w:pos="4680"/>
        <w:tab w:val="right" w:pos="9360"/>
      </w:tabs>
      <w:ind w:hanging="446"/>
      <w:jc w:val="right"/>
      <w:rPr>
        <w:rFonts w:ascii="Garamond" w:hAnsi="Garamond"/>
        <w:color w:val="000000"/>
        <w:sz w:val="20"/>
        <w:szCs w:val="20"/>
      </w:rPr>
    </w:pPr>
    <w:r w:rsidRPr="00690CA6">
      <w:rPr>
        <w:rFonts w:ascii="Garamond" w:hAnsi="Garamond"/>
        <w:color w:val="000000"/>
        <w:sz w:val="20"/>
        <w:szCs w:val="20"/>
      </w:rPr>
      <w:t xml:space="preserve">Page </w:t>
    </w:r>
    <w:r w:rsidRPr="00690CA6">
      <w:rPr>
        <w:rFonts w:ascii="Garamond" w:hAnsi="Garamond"/>
        <w:b/>
        <w:color w:val="000000"/>
        <w:sz w:val="20"/>
        <w:szCs w:val="20"/>
      </w:rPr>
      <w:fldChar w:fldCharType="begin"/>
    </w:r>
    <w:r w:rsidRPr="00690CA6">
      <w:rPr>
        <w:rFonts w:ascii="Garamond" w:hAnsi="Garamond"/>
        <w:b/>
        <w:color w:val="000000"/>
        <w:sz w:val="20"/>
        <w:szCs w:val="20"/>
      </w:rPr>
      <w:instrText>PAGE</w:instrText>
    </w:r>
    <w:r w:rsidRPr="00690CA6">
      <w:rPr>
        <w:rFonts w:ascii="Garamond" w:hAnsi="Garamond"/>
        <w:b/>
        <w:color w:val="000000"/>
        <w:sz w:val="20"/>
        <w:szCs w:val="20"/>
      </w:rPr>
      <w:fldChar w:fldCharType="separate"/>
    </w:r>
    <w:r w:rsidR="008B5C08" w:rsidRPr="00690CA6">
      <w:rPr>
        <w:rFonts w:ascii="Garamond" w:hAnsi="Garamond"/>
        <w:b/>
        <w:noProof/>
        <w:color w:val="000000"/>
        <w:sz w:val="20"/>
        <w:szCs w:val="20"/>
      </w:rPr>
      <w:t>1</w:t>
    </w:r>
    <w:r w:rsidRPr="00690CA6">
      <w:rPr>
        <w:rFonts w:ascii="Garamond" w:hAnsi="Garamond"/>
        <w:b/>
        <w:color w:val="000000"/>
        <w:sz w:val="20"/>
        <w:szCs w:val="20"/>
      </w:rPr>
      <w:fldChar w:fldCharType="end"/>
    </w:r>
    <w:r w:rsidRPr="00690CA6">
      <w:rPr>
        <w:rFonts w:ascii="Garamond" w:hAnsi="Garamond"/>
        <w:color w:val="000000"/>
        <w:sz w:val="20"/>
        <w:szCs w:val="20"/>
      </w:rPr>
      <w:t xml:space="preserve"> of </w:t>
    </w:r>
    <w:r w:rsidRPr="00690CA6">
      <w:rPr>
        <w:rFonts w:ascii="Garamond" w:hAnsi="Garamond"/>
        <w:b/>
        <w:color w:val="000000"/>
        <w:sz w:val="20"/>
        <w:szCs w:val="20"/>
      </w:rPr>
      <w:fldChar w:fldCharType="begin"/>
    </w:r>
    <w:r w:rsidRPr="00690CA6">
      <w:rPr>
        <w:rFonts w:ascii="Garamond" w:hAnsi="Garamond"/>
        <w:b/>
        <w:color w:val="000000"/>
        <w:sz w:val="20"/>
        <w:szCs w:val="20"/>
      </w:rPr>
      <w:instrText>NUMPAGES</w:instrText>
    </w:r>
    <w:r w:rsidRPr="00690CA6">
      <w:rPr>
        <w:rFonts w:ascii="Garamond" w:hAnsi="Garamond"/>
        <w:b/>
        <w:color w:val="000000"/>
        <w:sz w:val="20"/>
        <w:szCs w:val="20"/>
      </w:rPr>
      <w:fldChar w:fldCharType="separate"/>
    </w:r>
    <w:r w:rsidR="008B5C08" w:rsidRPr="00690CA6">
      <w:rPr>
        <w:rFonts w:ascii="Garamond" w:hAnsi="Garamond"/>
        <w:b/>
        <w:noProof/>
        <w:color w:val="000000"/>
        <w:sz w:val="20"/>
        <w:szCs w:val="20"/>
      </w:rPr>
      <w:t>4</w:t>
    </w:r>
    <w:r w:rsidRPr="00690CA6">
      <w:rPr>
        <w:rFonts w:ascii="Garamond" w:hAnsi="Garamond"/>
        <w:b/>
        <w:color w:val="000000"/>
        <w:sz w:val="20"/>
        <w:szCs w:val="20"/>
      </w:rPr>
      <w:fldChar w:fldCharType="end"/>
    </w:r>
  </w:p>
  <w:p w14:paraId="00000058" w14:textId="77777777" w:rsidR="00357E88" w:rsidRDefault="00357E88">
    <w:pPr>
      <w:pBdr>
        <w:top w:val="nil"/>
        <w:left w:val="nil"/>
        <w:bottom w:val="nil"/>
        <w:right w:val="nil"/>
        <w:between w:val="nil"/>
      </w:pBdr>
      <w:tabs>
        <w:tab w:val="center" w:pos="4680"/>
        <w:tab w:val="right" w:pos="9360"/>
      </w:tabs>
      <w:ind w:hanging="44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2807" w14:textId="77777777" w:rsidR="003F38AA" w:rsidRDefault="003F38AA">
      <w:r>
        <w:separator/>
      </w:r>
    </w:p>
  </w:footnote>
  <w:footnote w:type="continuationSeparator" w:id="0">
    <w:p w14:paraId="09E8FA12" w14:textId="77777777" w:rsidR="003F38AA" w:rsidRDefault="003F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357E88" w:rsidRDefault="00357E88">
    <w:pPr>
      <w:rPr>
        <w:b/>
        <w:color w:val="4F81BD"/>
        <w:sz w:val="28"/>
        <w:szCs w:val="28"/>
      </w:rPr>
    </w:pPr>
  </w:p>
  <w:p w14:paraId="00000053" w14:textId="5350132A" w:rsidR="00357E88" w:rsidRPr="00262513" w:rsidRDefault="00254D77" w:rsidP="00690CA6">
    <w:pPr>
      <w:pStyle w:val="Heading7"/>
      <w:rPr>
        <w:rStyle w:val="IntenseEmphasis"/>
        <w:rFonts w:ascii="Garamond" w:hAnsi="Garamond"/>
        <w:sz w:val="32"/>
        <w:szCs w:val="32"/>
      </w:rPr>
    </w:pPr>
    <w:r w:rsidRPr="00262513">
      <w:rPr>
        <w:rStyle w:val="IntenseEmphasis"/>
        <w:rFonts w:ascii="Garamond" w:hAnsi="Garamond"/>
        <w:sz w:val="32"/>
        <w:szCs w:val="32"/>
      </w:rPr>
      <w:t xml:space="preserve">Blue Hills Community Health Alliance </w:t>
    </w:r>
  </w:p>
  <w:p w14:paraId="00000054" w14:textId="13E7E4D4" w:rsidR="00357E88" w:rsidRPr="00262513" w:rsidRDefault="00445A29" w:rsidP="00690CA6">
    <w:pPr>
      <w:pStyle w:val="Heading7"/>
      <w:rPr>
        <w:rStyle w:val="IntenseEmphasis"/>
        <w:rFonts w:ascii="Garamond" w:hAnsi="Garamond"/>
        <w:sz w:val="32"/>
        <w:szCs w:val="32"/>
      </w:rPr>
    </w:pPr>
    <w:r w:rsidRPr="00262513">
      <w:rPr>
        <w:rStyle w:val="IntenseEmphasis"/>
        <w:rFonts w:ascii="Garamond" w:hAnsi="Garamond"/>
        <w:sz w:val="32"/>
        <w:szCs w:val="32"/>
      </w:rPr>
      <w:t>Governance Framework</w:t>
    </w:r>
  </w:p>
  <w:p w14:paraId="42425149" w14:textId="77777777" w:rsidR="00262513" w:rsidRPr="00262513" w:rsidRDefault="00262513" w:rsidP="00262513"/>
  <w:p w14:paraId="788C6FA2" w14:textId="60F0E0AB" w:rsidR="00262513" w:rsidRPr="00262513" w:rsidRDefault="00262513" w:rsidP="00262513">
    <w:pPr>
      <w:rPr>
        <w:rFonts w:ascii="Garamond" w:hAnsi="Garamond"/>
        <w:sz w:val="22"/>
        <w:szCs w:val="22"/>
      </w:rPr>
    </w:pPr>
    <w:r w:rsidRPr="00262513">
      <w:rPr>
        <w:rFonts w:ascii="Garamond" w:hAnsi="Garamond"/>
        <w:sz w:val="22"/>
        <w:szCs w:val="22"/>
      </w:rPr>
      <w:t>Updated December 2020</w:t>
    </w:r>
  </w:p>
  <w:p w14:paraId="00000056" w14:textId="77777777" w:rsidR="00357E88" w:rsidRDefault="00357E88">
    <w:pPr>
      <w:pBdr>
        <w:top w:val="nil"/>
        <w:left w:val="nil"/>
        <w:bottom w:val="nil"/>
        <w:right w:val="nil"/>
        <w:between w:val="nil"/>
      </w:pBdr>
      <w:tabs>
        <w:tab w:val="center" w:pos="4680"/>
        <w:tab w:val="right" w:pos="9360"/>
      </w:tabs>
      <w:ind w:hanging="4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2D0"/>
    <w:multiLevelType w:val="hybridMultilevel"/>
    <w:tmpl w:val="FE1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029F"/>
    <w:multiLevelType w:val="multilevel"/>
    <w:tmpl w:val="84F66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A1CBC"/>
    <w:multiLevelType w:val="multilevel"/>
    <w:tmpl w:val="17FC78BC"/>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372A2"/>
    <w:multiLevelType w:val="multilevel"/>
    <w:tmpl w:val="ED6601B4"/>
    <w:lvl w:ilvl="0">
      <w:start w:val="1"/>
      <w:numFmt w:val="upperRoman"/>
      <w:lvlText w:val="%1."/>
      <w:lvlJc w:val="left"/>
      <w:pPr>
        <w:ind w:left="1080" w:hanging="720"/>
      </w:pPr>
    </w:lvl>
    <w:lvl w:ilvl="1">
      <w:start w:val="1"/>
      <w:numFmt w:val="upp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41594"/>
    <w:multiLevelType w:val="hybridMultilevel"/>
    <w:tmpl w:val="20EC7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52E49"/>
    <w:multiLevelType w:val="multilevel"/>
    <w:tmpl w:val="DE7AB1DE"/>
    <w:lvl w:ilvl="0">
      <w:start w:val="1"/>
      <w:numFmt w:val="upperLetter"/>
      <w:lvlText w:val="%1."/>
      <w:lvlJc w:val="left"/>
      <w:pPr>
        <w:ind w:left="720" w:hanging="360"/>
      </w:pPr>
      <w:rPr>
        <w:b/>
      </w:rPr>
    </w:lvl>
    <w:lvl w:ilvl="1">
      <w:start w:val="1"/>
      <w:numFmt w:val="lowerLetter"/>
      <w:lvlText w:val="%2."/>
      <w:lvlJc w:val="left"/>
      <w:pPr>
        <w:ind w:left="1350" w:hanging="360"/>
      </w:pPr>
      <w:rPr>
        <w:b w:val="0"/>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88"/>
    <w:rsid w:val="00022CE6"/>
    <w:rsid w:val="00032C38"/>
    <w:rsid w:val="0007232C"/>
    <w:rsid w:val="000A59CC"/>
    <w:rsid w:val="000E27E3"/>
    <w:rsid w:val="000E541D"/>
    <w:rsid w:val="000F4A95"/>
    <w:rsid w:val="00142BDF"/>
    <w:rsid w:val="001A5BB9"/>
    <w:rsid w:val="001C0B23"/>
    <w:rsid w:val="001C4A1D"/>
    <w:rsid w:val="001C64E4"/>
    <w:rsid w:val="0022057A"/>
    <w:rsid w:val="002327E0"/>
    <w:rsid w:val="0024747D"/>
    <w:rsid w:val="00254D77"/>
    <w:rsid w:val="00262513"/>
    <w:rsid w:val="002A4A68"/>
    <w:rsid w:val="002B5F3D"/>
    <w:rsid w:val="00302639"/>
    <w:rsid w:val="003557D6"/>
    <w:rsid w:val="00357E88"/>
    <w:rsid w:val="0037406D"/>
    <w:rsid w:val="003C082D"/>
    <w:rsid w:val="003D0828"/>
    <w:rsid w:val="003F38AA"/>
    <w:rsid w:val="00402FC3"/>
    <w:rsid w:val="00407FB8"/>
    <w:rsid w:val="00430132"/>
    <w:rsid w:val="00445A29"/>
    <w:rsid w:val="00492279"/>
    <w:rsid w:val="004D38AA"/>
    <w:rsid w:val="00506844"/>
    <w:rsid w:val="005142E5"/>
    <w:rsid w:val="00526159"/>
    <w:rsid w:val="00535E31"/>
    <w:rsid w:val="0057581E"/>
    <w:rsid w:val="005A4C00"/>
    <w:rsid w:val="00607472"/>
    <w:rsid w:val="00634372"/>
    <w:rsid w:val="006401EE"/>
    <w:rsid w:val="006640E2"/>
    <w:rsid w:val="00690CA6"/>
    <w:rsid w:val="0070144D"/>
    <w:rsid w:val="007A50DE"/>
    <w:rsid w:val="007B05C1"/>
    <w:rsid w:val="007B360C"/>
    <w:rsid w:val="007F3E64"/>
    <w:rsid w:val="008228D5"/>
    <w:rsid w:val="008636CA"/>
    <w:rsid w:val="008B5C08"/>
    <w:rsid w:val="00970CC1"/>
    <w:rsid w:val="00981055"/>
    <w:rsid w:val="009927B3"/>
    <w:rsid w:val="009936AF"/>
    <w:rsid w:val="009951D1"/>
    <w:rsid w:val="00A51944"/>
    <w:rsid w:val="00AC6DCC"/>
    <w:rsid w:val="00AF6613"/>
    <w:rsid w:val="00BD3FE8"/>
    <w:rsid w:val="00BE7F68"/>
    <w:rsid w:val="00BF0788"/>
    <w:rsid w:val="00BF28E9"/>
    <w:rsid w:val="00C16169"/>
    <w:rsid w:val="00C4020C"/>
    <w:rsid w:val="00C71E29"/>
    <w:rsid w:val="00C904FA"/>
    <w:rsid w:val="00C92E08"/>
    <w:rsid w:val="00D1650A"/>
    <w:rsid w:val="00D43D96"/>
    <w:rsid w:val="00D56782"/>
    <w:rsid w:val="00DA5D73"/>
    <w:rsid w:val="00E12203"/>
    <w:rsid w:val="00E276E7"/>
    <w:rsid w:val="00E37721"/>
    <w:rsid w:val="00E4758B"/>
    <w:rsid w:val="00E53C94"/>
    <w:rsid w:val="00EA1B6E"/>
    <w:rsid w:val="00ED1448"/>
    <w:rsid w:val="00ED6A74"/>
    <w:rsid w:val="00F0561E"/>
    <w:rsid w:val="00F52679"/>
    <w:rsid w:val="00F6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70EE"/>
  <w15:docId w15:val="{F5D21C78-B48C-4A11-A0B8-FD468F97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ind w:left="446"/>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142E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4D77"/>
    <w:pPr>
      <w:tabs>
        <w:tab w:val="center" w:pos="4680"/>
        <w:tab w:val="right" w:pos="9360"/>
      </w:tabs>
    </w:pPr>
  </w:style>
  <w:style w:type="character" w:customStyle="1" w:styleId="HeaderChar">
    <w:name w:val="Header Char"/>
    <w:basedOn w:val="DefaultParagraphFont"/>
    <w:link w:val="Header"/>
    <w:uiPriority w:val="99"/>
    <w:rsid w:val="00254D77"/>
  </w:style>
  <w:style w:type="paragraph" w:styleId="Footer">
    <w:name w:val="footer"/>
    <w:basedOn w:val="Normal"/>
    <w:link w:val="FooterChar"/>
    <w:uiPriority w:val="99"/>
    <w:unhideWhenUsed/>
    <w:rsid w:val="00254D77"/>
    <w:pPr>
      <w:tabs>
        <w:tab w:val="center" w:pos="4680"/>
        <w:tab w:val="right" w:pos="9360"/>
      </w:tabs>
    </w:pPr>
  </w:style>
  <w:style w:type="character" w:customStyle="1" w:styleId="FooterChar">
    <w:name w:val="Footer Char"/>
    <w:basedOn w:val="DefaultParagraphFont"/>
    <w:link w:val="Footer"/>
    <w:uiPriority w:val="99"/>
    <w:rsid w:val="00254D77"/>
  </w:style>
  <w:style w:type="paragraph" w:styleId="ListParagraph">
    <w:name w:val="List Paragraph"/>
    <w:basedOn w:val="Normal"/>
    <w:uiPriority w:val="34"/>
    <w:qFormat/>
    <w:rsid w:val="00E12203"/>
    <w:pPr>
      <w:ind w:left="720"/>
      <w:contextualSpacing/>
    </w:pPr>
  </w:style>
  <w:style w:type="paragraph" w:styleId="BalloonText">
    <w:name w:val="Balloon Text"/>
    <w:basedOn w:val="Normal"/>
    <w:link w:val="BalloonTextChar"/>
    <w:uiPriority w:val="99"/>
    <w:semiHidden/>
    <w:unhideWhenUsed/>
    <w:rsid w:val="00993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AF"/>
    <w:rPr>
      <w:rFonts w:ascii="Segoe UI" w:hAnsi="Segoe UI" w:cs="Segoe UI"/>
      <w:sz w:val="18"/>
      <w:szCs w:val="18"/>
    </w:rPr>
  </w:style>
  <w:style w:type="character" w:styleId="CommentReference">
    <w:name w:val="annotation reference"/>
    <w:basedOn w:val="DefaultParagraphFont"/>
    <w:uiPriority w:val="99"/>
    <w:semiHidden/>
    <w:unhideWhenUsed/>
    <w:rsid w:val="003D0828"/>
    <w:rPr>
      <w:sz w:val="16"/>
      <w:szCs w:val="16"/>
    </w:rPr>
  </w:style>
  <w:style w:type="paragraph" w:styleId="CommentText">
    <w:name w:val="annotation text"/>
    <w:basedOn w:val="Normal"/>
    <w:link w:val="CommentTextChar"/>
    <w:uiPriority w:val="99"/>
    <w:semiHidden/>
    <w:unhideWhenUsed/>
    <w:rsid w:val="003D0828"/>
    <w:rPr>
      <w:sz w:val="20"/>
      <w:szCs w:val="20"/>
    </w:rPr>
  </w:style>
  <w:style w:type="character" w:customStyle="1" w:styleId="CommentTextChar">
    <w:name w:val="Comment Text Char"/>
    <w:basedOn w:val="DefaultParagraphFont"/>
    <w:link w:val="CommentText"/>
    <w:uiPriority w:val="99"/>
    <w:semiHidden/>
    <w:rsid w:val="003D0828"/>
    <w:rPr>
      <w:sz w:val="20"/>
      <w:szCs w:val="20"/>
    </w:rPr>
  </w:style>
  <w:style w:type="paragraph" w:styleId="CommentSubject">
    <w:name w:val="annotation subject"/>
    <w:basedOn w:val="CommentText"/>
    <w:next w:val="CommentText"/>
    <w:link w:val="CommentSubjectChar"/>
    <w:uiPriority w:val="99"/>
    <w:semiHidden/>
    <w:unhideWhenUsed/>
    <w:rsid w:val="003D0828"/>
    <w:rPr>
      <w:b/>
      <w:bCs/>
    </w:rPr>
  </w:style>
  <w:style w:type="character" w:customStyle="1" w:styleId="CommentSubjectChar">
    <w:name w:val="Comment Subject Char"/>
    <w:basedOn w:val="CommentTextChar"/>
    <w:link w:val="CommentSubject"/>
    <w:uiPriority w:val="99"/>
    <w:semiHidden/>
    <w:rsid w:val="003D0828"/>
    <w:rPr>
      <w:b/>
      <w:bCs/>
      <w:sz w:val="20"/>
      <w:szCs w:val="20"/>
    </w:rPr>
  </w:style>
  <w:style w:type="character" w:customStyle="1" w:styleId="Heading7Char">
    <w:name w:val="Heading 7 Char"/>
    <w:basedOn w:val="DefaultParagraphFont"/>
    <w:link w:val="Heading7"/>
    <w:uiPriority w:val="9"/>
    <w:rsid w:val="005142E5"/>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5142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BF5373DE7C1469DFF320CA305BCAA" ma:contentTypeVersion="13" ma:contentTypeDescription="Create a new document." ma:contentTypeScope="" ma:versionID="0f4b32dd8f5bc5b6363fb06fbb75228e">
  <xsd:schema xmlns:xsd="http://www.w3.org/2001/XMLSchema" xmlns:xs="http://www.w3.org/2001/XMLSchema" xmlns:p="http://schemas.microsoft.com/office/2006/metadata/properties" xmlns:ns3="3e52aecf-8d7b-4c6e-9da4-135cf9900813" xmlns:ns4="e39ef836-1ae8-409b-b4de-a8b36d8765cb" targetNamespace="http://schemas.microsoft.com/office/2006/metadata/properties" ma:root="true" ma:fieldsID="2cbde1b0e46a9152181ed6504aaf3aee" ns3:_="" ns4:_="">
    <xsd:import namespace="3e52aecf-8d7b-4c6e-9da4-135cf9900813"/>
    <xsd:import namespace="e39ef836-1ae8-409b-b4de-a8b36d8765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aecf-8d7b-4c6e-9da4-135cf99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ef836-1ae8-409b-b4de-a8b36d8765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A80C1-491C-45FD-9A92-BFEF8C917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D99B4-DDBE-47C1-97B9-43497A51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aecf-8d7b-4c6e-9da4-135cf9900813"/>
    <ds:schemaRef ds:uri="e39ef836-1ae8-409b-b4de-a8b36d876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73114-A468-451F-BC2D-7925452B0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Mark T</dc:creator>
  <cp:lastModifiedBy>Ashley Stockwell</cp:lastModifiedBy>
  <cp:revision>58</cp:revision>
  <dcterms:created xsi:type="dcterms:W3CDTF">2020-10-19T14:08:00Z</dcterms:created>
  <dcterms:modified xsi:type="dcterms:W3CDTF">2020-12-02T20:22:00Z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0x0101008F7BF5373DE7C1469DFF320CA305BCAA</vt:lpwstr>
  </property>
</Properties>
</file>